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749" w:rsidRPr="00B06642" w:rsidRDefault="006C5749">
      <w:pPr>
        <w:widowControl w:val="0"/>
        <w:tabs>
          <w:tab w:val="left" w:pos="1559"/>
        </w:tabs>
        <w:autoSpaceDE w:val="0"/>
        <w:autoSpaceDN w:val="0"/>
        <w:adjustRightInd w:val="0"/>
        <w:jc w:val="center"/>
        <w:rPr>
          <w:rFonts w:ascii="Verdana" w:hAnsi="Verdana"/>
          <w:sz w:val="18"/>
          <w:szCs w:val="18"/>
          <w:lang w:val="nn-NO"/>
        </w:rPr>
      </w:pPr>
      <w:r w:rsidRPr="00B06642">
        <w:rPr>
          <w:rFonts w:ascii="Verdana" w:hAnsi="Verdana"/>
          <w:b/>
          <w:bCs/>
          <w:color w:val="000000"/>
          <w:sz w:val="18"/>
          <w:szCs w:val="18"/>
          <w:lang w:val="nn-NO"/>
        </w:rPr>
        <w:t>VEDTEKTER</w:t>
      </w:r>
    </w:p>
    <w:p w:rsidR="006C5749" w:rsidRPr="00B06642" w:rsidRDefault="006C5749">
      <w:pPr>
        <w:widowControl w:val="0"/>
        <w:tabs>
          <w:tab w:val="left" w:pos="1559"/>
        </w:tabs>
        <w:autoSpaceDE w:val="0"/>
        <w:autoSpaceDN w:val="0"/>
        <w:adjustRightInd w:val="0"/>
        <w:jc w:val="center"/>
        <w:rPr>
          <w:rFonts w:ascii="Verdana" w:hAnsi="Verdana"/>
          <w:sz w:val="18"/>
          <w:szCs w:val="18"/>
          <w:lang w:val="nn-NO"/>
        </w:rPr>
      </w:pPr>
      <w:r w:rsidRPr="00B06642">
        <w:rPr>
          <w:rFonts w:ascii="Verdana" w:hAnsi="Verdana"/>
          <w:b/>
          <w:bCs/>
          <w:color w:val="000000"/>
          <w:sz w:val="18"/>
          <w:szCs w:val="18"/>
          <w:lang w:val="nn-NO"/>
        </w:rPr>
        <w:t>FOR</w:t>
      </w:r>
    </w:p>
    <w:p w:rsidR="006C5749" w:rsidRPr="00B06642" w:rsidRDefault="00405E56">
      <w:pPr>
        <w:widowControl w:val="0"/>
        <w:tabs>
          <w:tab w:val="left" w:pos="1559"/>
        </w:tabs>
        <w:autoSpaceDE w:val="0"/>
        <w:autoSpaceDN w:val="0"/>
        <w:adjustRightInd w:val="0"/>
        <w:jc w:val="center"/>
        <w:rPr>
          <w:rFonts w:ascii="Verdana" w:hAnsi="Verdana"/>
          <w:b/>
          <w:sz w:val="18"/>
          <w:szCs w:val="18"/>
          <w:lang w:val="nn-NO"/>
        </w:rPr>
      </w:pPr>
      <w:r w:rsidRPr="00B06642">
        <w:rPr>
          <w:rFonts w:ascii="Verdana" w:hAnsi="Verdana"/>
          <w:b/>
          <w:sz w:val="18"/>
          <w:szCs w:val="18"/>
          <w:lang w:val="nn-NO"/>
        </w:rPr>
        <w:t>INVEN2</w:t>
      </w:r>
      <w:r w:rsidR="007A6056" w:rsidRPr="00B06642">
        <w:rPr>
          <w:rFonts w:ascii="Verdana" w:hAnsi="Verdana"/>
          <w:b/>
          <w:sz w:val="18"/>
          <w:szCs w:val="18"/>
          <w:lang w:val="nn-NO"/>
        </w:rPr>
        <w:t xml:space="preserve"> AS</w:t>
      </w:r>
    </w:p>
    <w:p w:rsidR="009C61F2" w:rsidRPr="00B06642" w:rsidRDefault="009C61F2">
      <w:pPr>
        <w:widowControl w:val="0"/>
        <w:tabs>
          <w:tab w:val="left" w:pos="1559"/>
        </w:tabs>
        <w:autoSpaceDE w:val="0"/>
        <w:autoSpaceDN w:val="0"/>
        <w:adjustRightInd w:val="0"/>
        <w:jc w:val="center"/>
        <w:rPr>
          <w:rFonts w:ascii="Verdana" w:hAnsi="Verdana"/>
          <w:b/>
          <w:sz w:val="18"/>
          <w:szCs w:val="18"/>
          <w:lang w:val="nn-NO"/>
        </w:rPr>
      </w:pPr>
    </w:p>
    <w:p w:rsidR="009C61F2" w:rsidRPr="00B06642" w:rsidRDefault="009C61F2">
      <w:pPr>
        <w:widowControl w:val="0"/>
        <w:tabs>
          <w:tab w:val="left" w:pos="1559"/>
        </w:tabs>
        <w:autoSpaceDE w:val="0"/>
        <w:autoSpaceDN w:val="0"/>
        <w:adjustRightInd w:val="0"/>
        <w:jc w:val="center"/>
        <w:rPr>
          <w:rFonts w:ascii="Verdana" w:hAnsi="Verdana"/>
          <w:b/>
          <w:sz w:val="18"/>
          <w:szCs w:val="18"/>
          <w:lang w:val="nn-NO"/>
        </w:rPr>
      </w:pPr>
      <w:r w:rsidRPr="00B06642">
        <w:rPr>
          <w:rFonts w:ascii="Verdana" w:hAnsi="Verdana"/>
          <w:b/>
          <w:sz w:val="18"/>
          <w:szCs w:val="18"/>
          <w:lang w:val="nn-NO"/>
        </w:rPr>
        <w:t xml:space="preserve">(Vedtekter per </w:t>
      </w:r>
      <w:r w:rsidR="00B06642">
        <w:rPr>
          <w:rFonts w:ascii="Verdana" w:hAnsi="Verdana"/>
          <w:b/>
          <w:sz w:val="18"/>
          <w:szCs w:val="18"/>
          <w:lang w:val="nn-NO"/>
        </w:rPr>
        <w:t>22.mai</w:t>
      </w:r>
      <w:r w:rsidRPr="00B06642">
        <w:rPr>
          <w:rFonts w:ascii="Verdana" w:hAnsi="Verdana"/>
          <w:b/>
          <w:sz w:val="18"/>
          <w:szCs w:val="18"/>
          <w:lang w:val="nn-NO"/>
        </w:rPr>
        <w:t xml:space="preserve"> 201</w:t>
      </w:r>
      <w:r w:rsidR="00B06642">
        <w:rPr>
          <w:rFonts w:ascii="Verdana" w:hAnsi="Verdana"/>
          <w:b/>
          <w:sz w:val="18"/>
          <w:szCs w:val="18"/>
          <w:lang w:val="nn-NO"/>
        </w:rPr>
        <w:t>4</w:t>
      </w:r>
      <w:r w:rsidRPr="00B06642">
        <w:rPr>
          <w:rFonts w:ascii="Verdana" w:hAnsi="Verdana"/>
          <w:b/>
          <w:sz w:val="18"/>
          <w:szCs w:val="18"/>
          <w:lang w:val="nn-NO"/>
        </w:rPr>
        <w:t>)</w:t>
      </w:r>
    </w:p>
    <w:p w:rsidR="006C5749" w:rsidRPr="00B06642" w:rsidRDefault="006C5749">
      <w:pPr>
        <w:widowControl w:val="0"/>
        <w:tabs>
          <w:tab w:val="left" w:pos="1559"/>
        </w:tabs>
        <w:autoSpaceDE w:val="0"/>
        <w:autoSpaceDN w:val="0"/>
        <w:adjustRightInd w:val="0"/>
        <w:rPr>
          <w:rFonts w:ascii="Verdana" w:hAnsi="Verdana"/>
          <w:color w:val="000000"/>
          <w:sz w:val="18"/>
          <w:szCs w:val="18"/>
          <w:lang w:val="nn-NO"/>
        </w:rPr>
      </w:pPr>
    </w:p>
    <w:p w:rsidR="006C5749" w:rsidRPr="00B06642" w:rsidRDefault="006C5749">
      <w:pPr>
        <w:widowControl w:val="0"/>
        <w:tabs>
          <w:tab w:val="left" w:pos="1559"/>
        </w:tabs>
        <w:autoSpaceDE w:val="0"/>
        <w:autoSpaceDN w:val="0"/>
        <w:adjustRightInd w:val="0"/>
        <w:rPr>
          <w:rFonts w:ascii="Verdana" w:hAnsi="Verdana"/>
          <w:color w:val="000000"/>
          <w:sz w:val="18"/>
          <w:szCs w:val="18"/>
          <w:lang w:val="nn-NO"/>
        </w:rPr>
      </w:pPr>
    </w:p>
    <w:p w:rsidR="002B01D5" w:rsidRPr="00B06642" w:rsidRDefault="002B01D5" w:rsidP="002B01D5">
      <w:pPr>
        <w:pStyle w:val="BodyText"/>
        <w:tabs>
          <w:tab w:val="left" w:pos="555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20" w:lineRule="exact"/>
        <w:jc w:val="both"/>
        <w:rPr>
          <w:rFonts w:ascii="Verdana" w:hAnsi="Verdana" w:cs="Verdana"/>
          <w:b/>
          <w:bCs/>
          <w:color w:val="000000"/>
          <w:sz w:val="20"/>
          <w:szCs w:val="20"/>
          <w:lang w:val="nn-NO"/>
        </w:rPr>
      </w:pPr>
    </w:p>
    <w:p w:rsidR="002B01D5" w:rsidRPr="00B06642" w:rsidRDefault="002B01D5" w:rsidP="002B01D5">
      <w:pPr>
        <w:pStyle w:val="BodyText"/>
        <w:tabs>
          <w:tab w:val="left" w:pos="555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line="320" w:lineRule="exact"/>
        <w:jc w:val="both"/>
        <w:rPr>
          <w:rFonts w:ascii="Verdana" w:hAnsi="Verdana" w:cs="Verdana"/>
          <w:b/>
          <w:bCs/>
          <w:color w:val="000000"/>
          <w:sz w:val="20"/>
          <w:szCs w:val="20"/>
          <w:lang w:val="nn-NO"/>
        </w:rPr>
      </w:pPr>
    </w:p>
    <w:p w:rsidR="002B01D5" w:rsidRPr="00935B62" w:rsidRDefault="002B01D5" w:rsidP="002B01D5">
      <w:pPr>
        <w:pStyle w:val="HjortOverskrift1"/>
        <w:numPr>
          <w:ilvl w:val="0"/>
          <w:numId w:val="1"/>
        </w:numPr>
        <w:spacing w:before="0" w:after="0" w:line="320" w:lineRule="exact"/>
        <w:outlineLvl w:val="9"/>
        <w:rPr>
          <w:sz w:val="20"/>
          <w:szCs w:val="20"/>
        </w:rPr>
      </w:pPr>
      <w:r w:rsidRPr="00935B62">
        <w:rPr>
          <w:sz w:val="20"/>
          <w:szCs w:val="20"/>
        </w:rPr>
        <w:t>SELSKAPETS FORETAKSNAVN</w:t>
      </w:r>
    </w:p>
    <w:p w:rsidR="002B01D5" w:rsidRPr="00935B62" w:rsidRDefault="002B01D5" w:rsidP="002B01D5">
      <w:pPr>
        <w:pStyle w:val="HjortOverskrift1"/>
        <w:numPr>
          <w:ilvl w:val="0"/>
          <w:numId w:val="0"/>
        </w:numPr>
        <w:spacing w:before="0" w:after="0" w:line="320" w:lineRule="exact"/>
        <w:outlineLvl w:val="9"/>
        <w:rPr>
          <w:sz w:val="20"/>
          <w:szCs w:val="20"/>
        </w:rPr>
      </w:pPr>
    </w:p>
    <w:p w:rsidR="002B01D5" w:rsidRPr="00935B62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 xml:space="preserve">Selskapets foretaksnavn er </w:t>
      </w:r>
      <w:r w:rsidR="00405E56">
        <w:rPr>
          <w:rFonts w:ascii="Verdana" w:hAnsi="Verdana" w:cs="Verdana"/>
          <w:color w:val="000000"/>
          <w:sz w:val="20"/>
          <w:szCs w:val="20"/>
        </w:rPr>
        <w:t>Inven2</w:t>
      </w:r>
      <w:r w:rsidRPr="00935B62">
        <w:rPr>
          <w:rFonts w:ascii="Verdana" w:hAnsi="Verdana" w:cs="Verdana"/>
          <w:color w:val="000000"/>
          <w:sz w:val="20"/>
          <w:szCs w:val="20"/>
        </w:rPr>
        <w:t xml:space="preserve"> AS.  Selskapet er et aksjeselskap og aksjene skal ikke registreres i Verdipapirsentralen.</w:t>
      </w:r>
    </w:p>
    <w:p w:rsidR="002B01D5" w:rsidRPr="00935B62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</w:p>
    <w:p w:rsidR="002B01D5" w:rsidRPr="00935B62" w:rsidRDefault="002B01D5" w:rsidP="002B01D5">
      <w:pPr>
        <w:pStyle w:val="HjortOverskrift1"/>
        <w:numPr>
          <w:ilvl w:val="0"/>
          <w:numId w:val="1"/>
        </w:numPr>
        <w:spacing w:before="0" w:after="0" w:line="320" w:lineRule="exact"/>
        <w:outlineLvl w:val="9"/>
        <w:rPr>
          <w:sz w:val="20"/>
          <w:szCs w:val="20"/>
        </w:rPr>
      </w:pPr>
      <w:r w:rsidRPr="00935B62">
        <w:rPr>
          <w:sz w:val="20"/>
          <w:szCs w:val="20"/>
        </w:rPr>
        <w:t>FORRETNINGSKONTOR</w:t>
      </w:r>
    </w:p>
    <w:p w:rsidR="002B01D5" w:rsidRPr="00935B62" w:rsidRDefault="002B01D5" w:rsidP="002B01D5">
      <w:pPr>
        <w:pStyle w:val="HjortOverskrift1"/>
        <w:numPr>
          <w:ilvl w:val="0"/>
          <w:numId w:val="0"/>
        </w:numPr>
        <w:spacing w:before="0" w:after="0" w:line="320" w:lineRule="exact"/>
        <w:outlineLvl w:val="9"/>
        <w:rPr>
          <w:sz w:val="20"/>
          <w:szCs w:val="20"/>
        </w:rPr>
      </w:pPr>
    </w:p>
    <w:p w:rsidR="002B01D5" w:rsidRPr="00935B62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outlineLvl w:val="0"/>
        <w:rPr>
          <w:rFonts w:ascii="Verdana" w:hAnsi="Verdana" w:cs="Verdana"/>
          <w:color w:val="000000"/>
          <w:sz w:val="20"/>
          <w:szCs w:val="20"/>
        </w:rPr>
      </w:pPr>
      <w:r w:rsidRPr="00935B62">
        <w:rPr>
          <w:rFonts w:ascii="Verdana" w:hAnsi="Verdana" w:cs="Verdana"/>
          <w:color w:val="000000"/>
          <w:sz w:val="20"/>
          <w:szCs w:val="20"/>
        </w:rPr>
        <w:t>Selskapets forretningskontor er i Oslo kommune.</w:t>
      </w:r>
    </w:p>
    <w:p w:rsidR="002B01D5" w:rsidRPr="00935B62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2B01D5" w:rsidRPr="00935B62" w:rsidRDefault="002B01D5" w:rsidP="002B01D5">
      <w:pPr>
        <w:pStyle w:val="HjortOverskrift1"/>
        <w:numPr>
          <w:ilvl w:val="0"/>
          <w:numId w:val="1"/>
        </w:numPr>
        <w:spacing w:before="0" w:after="0" w:line="320" w:lineRule="exact"/>
        <w:outlineLvl w:val="9"/>
        <w:rPr>
          <w:sz w:val="20"/>
          <w:szCs w:val="20"/>
        </w:rPr>
      </w:pPr>
      <w:r w:rsidRPr="00935B62">
        <w:rPr>
          <w:color w:val="000000"/>
          <w:sz w:val="20"/>
          <w:szCs w:val="20"/>
        </w:rPr>
        <w:t xml:space="preserve">SELSKAPETS FORMÅL </w:t>
      </w:r>
    </w:p>
    <w:p w:rsidR="002B01D5" w:rsidRPr="00935B62" w:rsidRDefault="002B01D5" w:rsidP="002B01D5">
      <w:pPr>
        <w:pStyle w:val="HjortOverskrift1"/>
        <w:numPr>
          <w:ilvl w:val="0"/>
          <w:numId w:val="0"/>
        </w:numPr>
        <w:spacing w:before="0" w:after="0" w:line="320" w:lineRule="exact"/>
        <w:outlineLvl w:val="9"/>
        <w:rPr>
          <w:sz w:val="20"/>
          <w:szCs w:val="20"/>
        </w:rPr>
      </w:pPr>
    </w:p>
    <w:p w:rsidR="002B01D5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 w:rsidRPr="00935B62">
        <w:rPr>
          <w:rFonts w:ascii="Verdana" w:hAnsi="Verdana" w:cs="Verdana"/>
          <w:color w:val="000000"/>
          <w:sz w:val="20"/>
          <w:szCs w:val="20"/>
        </w:rPr>
        <w:t xml:space="preserve">Selskapet skal være </w:t>
      </w:r>
      <w:r>
        <w:rPr>
          <w:rFonts w:ascii="Verdana" w:hAnsi="Verdana" w:cs="Verdana"/>
          <w:color w:val="000000"/>
          <w:sz w:val="20"/>
          <w:szCs w:val="20"/>
        </w:rPr>
        <w:t xml:space="preserve">eiernes foretrukne samarbeidspartner og eneste aktør for kommersialisering av innovasjoner og </w:t>
      </w:r>
      <w:proofErr w:type="spellStart"/>
      <w:r>
        <w:rPr>
          <w:rFonts w:ascii="Verdana" w:hAnsi="Verdana" w:cs="Verdana"/>
          <w:color w:val="000000"/>
          <w:sz w:val="20"/>
          <w:szCs w:val="20"/>
        </w:rPr>
        <w:t>kommersialiserbare</w:t>
      </w:r>
      <w:proofErr w:type="spellEnd"/>
      <w:r>
        <w:rPr>
          <w:rFonts w:ascii="Verdana" w:hAnsi="Verdana" w:cs="Verdana"/>
          <w:color w:val="000000"/>
          <w:sz w:val="20"/>
          <w:szCs w:val="20"/>
        </w:rPr>
        <w:t xml:space="preserve"> arbeids- og forskningsresultater fremkommet ved Universitetet i Oslo, Oslo universitetssykehus og andre helseforetak i Helse Sør-Øst HF, og skal bistå og bidra til eiernes innovasjonsarbeid og kunnskapsoverføring fra eierinstitusjonene til samfunnet. </w:t>
      </w:r>
    </w:p>
    <w:p w:rsidR="002B01D5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2B01D5" w:rsidRPr="00935B62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 w:rsidRPr="00935B62">
        <w:rPr>
          <w:rFonts w:ascii="Verdana" w:hAnsi="Verdana" w:cs="Verdana"/>
          <w:color w:val="000000"/>
          <w:sz w:val="20"/>
          <w:szCs w:val="20"/>
        </w:rPr>
        <w:t>Selskapet skal</w:t>
      </w:r>
      <w:r>
        <w:rPr>
          <w:rFonts w:ascii="Verdana" w:hAnsi="Verdana" w:cs="Verdana"/>
          <w:color w:val="000000"/>
          <w:sz w:val="20"/>
          <w:szCs w:val="20"/>
        </w:rPr>
        <w:t xml:space="preserve"> </w:t>
      </w:r>
      <w:r w:rsidRPr="00935B62">
        <w:rPr>
          <w:rFonts w:ascii="Verdana" w:hAnsi="Verdana" w:cs="Verdana"/>
          <w:color w:val="000000"/>
          <w:sz w:val="20"/>
          <w:szCs w:val="20"/>
        </w:rPr>
        <w:t>forvalte</w:t>
      </w:r>
      <w:r>
        <w:rPr>
          <w:rFonts w:ascii="Verdana" w:hAnsi="Verdana" w:cs="Verdana"/>
          <w:color w:val="000000"/>
          <w:sz w:val="20"/>
          <w:szCs w:val="20"/>
        </w:rPr>
        <w:t xml:space="preserve"> og </w:t>
      </w:r>
      <w:r w:rsidRPr="00935B62">
        <w:rPr>
          <w:rFonts w:ascii="Verdana" w:hAnsi="Verdana" w:cs="Verdana"/>
          <w:color w:val="000000"/>
          <w:sz w:val="20"/>
          <w:szCs w:val="20"/>
        </w:rPr>
        <w:t>foredle eiernes rettigheter til arbeids-</w:t>
      </w:r>
      <w:r>
        <w:rPr>
          <w:rFonts w:ascii="Verdana" w:hAnsi="Verdana" w:cs="Verdana"/>
          <w:color w:val="000000"/>
          <w:sz w:val="20"/>
          <w:szCs w:val="20"/>
        </w:rPr>
        <w:t xml:space="preserve"> og </w:t>
      </w:r>
      <w:r w:rsidRPr="00935B62">
        <w:rPr>
          <w:rFonts w:ascii="Verdana" w:hAnsi="Verdana" w:cs="Verdana"/>
          <w:color w:val="000000"/>
          <w:sz w:val="20"/>
          <w:szCs w:val="20"/>
        </w:rPr>
        <w:t>forskningsresultater</w:t>
      </w:r>
      <w:r>
        <w:rPr>
          <w:rFonts w:ascii="Verdana" w:hAnsi="Verdana" w:cs="Verdana"/>
          <w:color w:val="000000"/>
          <w:sz w:val="20"/>
          <w:szCs w:val="20"/>
        </w:rPr>
        <w:t xml:space="preserve">, kan forvalte </w:t>
      </w:r>
      <w:proofErr w:type="spellStart"/>
      <w:r>
        <w:rPr>
          <w:rFonts w:ascii="Verdana" w:hAnsi="Verdana" w:cs="Verdana"/>
          <w:color w:val="000000"/>
          <w:sz w:val="20"/>
          <w:szCs w:val="20"/>
        </w:rPr>
        <w:t>forskningsfond</w:t>
      </w:r>
      <w:proofErr w:type="spellEnd"/>
      <w:r>
        <w:rPr>
          <w:rFonts w:ascii="Verdana" w:hAnsi="Verdana" w:cs="Verdana"/>
          <w:color w:val="000000"/>
          <w:sz w:val="20"/>
          <w:szCs w:val="20"/>
        </w:rPr>
        <w:t xml:space="preserve">, samt bistå ved forhandling og inngåelse av samarbeidsavtaler om forskning med industrielle aktører. </w:t>
      </w:r>
    </w:p>
    <w:p w:rsidR="002B01D5" w:rsidRPr="00935B62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2B01D5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r w:rsidRPr="00935B62">
        <w:rPr>
          <w:rFonts w:ascii="Verdana" w:hAnsi="Verdana" w:cs="Verdana"/>
          <w:color w:val="000000"/>
          <w:sz w:val="20"/>
          <w:szCs w:val="20"/>
        </w:rPr>
        <w:t xml:space="preserve">Selskapet vil i enkelttilfeller kunne eie rettigheter overdratt av </w:t>
      </w:r>
      <w:r w:rsidRPr="00935B62">
        <w:rPr>
          <w:rFonts w:ascii="Verdana" w:hAnsi="Verdana" w:cs="Verdana"/>
          <w:sz w:val="20"/>
          <w:szCs w:val="20"/>
        </w:rPr>
        <w:t xml:space="preserve">Universitetet i Oslo eller Oslo </w:t>
      </w:r>
      <w:r>
        <w:rPr>
          <w:rFonts w:ascii="Verdana" w:hAnsi="Verdana" w:cs="Verdana"/>
          <w:sz w:val="20"/>
          <w:szCs w:val="20"/>
        </w:rPr>
        <w:t>u</w:t>
      </w:r>
      <w:r w:rsidRPr="00935B62">
        <w:rPr>
          <w:rFonts w:ascii="Verdana" w:hAnsi="Verdana" w:cs="Verdana"/>
          <w:sz w:val="20"/>
          <w:szCs w:val="20"/>
        </w:rPr>
        <w:t xml:space="preserve">niversitetssykehus HF eller andre parter. </w:t>
      </w:r>
    </w:p>
    <w:p w:rsidR="002B01D5" w:rsidRPr="00935B62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</w:p>
    <w:p w:rsidR="002B01D5" w:rsidRPr="00935B62" w:rsidRDefault="002B01D5" w:rsidP="002B01D5">
      <w:pPr>
        <w:pStyle w:val="HjortOverskrift1"/>
        <w:numPr>
          <w:ilvl w:val="0"/>
          <w:numId w:val="1"/>
        </w:numPr>
        <w:spacing w:before="0" w:after="0" w:line="320" w:lineRule="exact"/>
        <w:outlineLvl w:val="9"/>
        <w:rPr>
          <w:sz w:val="20"/>
          <w:szCs w:val="20"/>
        </w:rPr>
      </w:pPr>
      <w:r w:rsidRPr="00935B62">
        <w:rPr>
          <w:sz w:val="20"/>
          <w:szCs w:val="20"/>
        </w:rPr>
        <w:t>SELSKAPETS AKSJEKAPITAL</w:t>
      </w:r>
    </w:p>
    <w:p w:rsidR="002B01D5" w:rsidRPr="00935B62" w:rsidRDefault="002B01D5" w:rsidP="002B01D5">
      <w:pPr>
        <w:pStyle w:val="HjortOverskrift1"/>
        <w:numPr>
          <w:ilvl w:val="0"/>
          <w:numId w:val="0"/>
        </w:numPr>
        <w:spacing w:before="0" w:after="0" w:line="320" w:lineRule="exact"/>
        <w:outlineLvl w:val="9"/>
        <w:rPr>
          <w:sz w:val="20"/>
          <w:szCs w:val="20"/>
        </w:rPr>
      </w:pPr>
    </w:p>
    <w:p w:rsidR="002B01D5" w:rsidRPr="00935B62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outlineLvl w:val="0"/>
        <w:rPr>
          <w:rFonts w:ascii="Verdana" w:hAnsi="Verdana" w:cs="Verdana"/>
          <w:color w:val="000000"/>
          <w:sz w:val="20"/>
          <w:szCs w:val="20"/>
        </w:rPr>
      </w:pPr>
      <w:r w:rsidRPr="00935B62">
        <w:rPr>
          <w:rFonts w:ascii="Verdana" w:hAnsi="Verdana" w:cs="Verdana"/>
          <w:color w:val="000000"/>
          <w:sz w:val="20"/>
          <w:szCs w:val="20"/>
        </w:rPr>
        <w:t>Selskapets aksjekapital er NOK 1 000 000, fordelt på 10 000 aksjer pålydende kr 100.</w:t>
      </w:r>
    </w:p>
    <w:p w:rsidR="002B01D5" w:rsidRPr="00935B62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</w:p>
    <w:p w:rsidR="002B01D5" w:rsidRPr="00935B62" w:rsidRDefault="002B01D5" w:rsidP="002B01D5">
      <w:pPr>
        <w:pStyle w:val="HjortOverskrift1"/>
        <w:numPr>
          <w:ilvl w:val="0"/>
          <w:numId w:val="1"/>
        </w:numPr>
        <w:spacing w:before="0" w:after="0" w:line="320" w:lineRule="exact"/>
        <w:outlineLvl w:val="9"/>
        <w:rPr>
          <w:sz w:val="20"/>
          <w:szCs w:val="20"/>
        </w:rPr>
      </w:pPr>
      <w:r w:rsidRPr="00935B62">
        <w:rPr>
          <w:sz w:val="20"/>
          <w:szCs w:val="20"/>
        </w:rPr>
        <w:t xml:space="preserve">STYRET </w:t>
      </w:r>
    </w:p>
    <w:p w:rsidR="002B01D5" w:rsidRPr="00935B62" w:rsidRDefault="002B01D5" w:rsidP="002B01D5">
      <w:pPr>
        <w:pStyle w:val="HjortOverskrift1"/>
        <w:numPr>
          <w:ilvl w:val="0"/>
          <w:numId w:val="0"/>
        </w:numPr>
        <w:spacing w:before="0" w:after="0" w:line="320" w:lineRule="exact"/>
        <w:outlineLvl w:val="9"/>
        <w:rPr>
          <w:sz w:val="20"/>
          <w:szCs w:val="20"/>
        </w:rPr>
      </w:pPr>
    </w:p>
    <w:p w:rsidR="002B01D5" w:rsidRPr="00935B62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 w:rsidRPr="00935B62">
        <w:rPr>
          <w:rFonts w:ascii="Verdana" w:hAnsi="Verdana" w:cs="Verdana"/>
          <w:color w:val="000000"/>
          <w:sz w:val="20"/>
          <w:szCs w:val="20"/>
        </w:rPr>
        <w:t xml:space="preserve">Selskapets styre skal ha 7 </w:t>
      </w:r>
      <w:r>
        <w:rPr>
          <w:rFonts w:ascii="Verdana" w:hAnsi="Verdana" w:cs="Verdana"/>
          <w:color w:val="000000"/>
          <w:sz w:val="20"/>
          <w:szCs w:val="20"/>
        </w:rPr>
        <w:t xml:space="preserve">til </w:t>
      </w:r>
      <w:r w:rsidR="00B06642">
        <w:rPr>
          <w:rFonts w:ascii="Verdana" w:hAnsi="Verdana" w:cs="Verdana"/>
          <w:color w:val="000000"/>
          <w:sz w:val="20"/>
          <w:szCs w:val="20"/>
        </w:rPr>
        <w:t>10</w:t>
      </w:r>
      <w:r>
        <w:rPr>
          <w:rFonts w:ascii="Verdana" w:hAnsi="Verdana" w:cs="Verdana"/>
          <w:color w:val="000000"/>
          <w:sz w:val="20"/>
          <w:szCs w:val="20"/>
        </w:rPr>
        <w:t xml:space="preserve"> </w:t>
      </w:r>
      <w:r w:rsidRPr="00935B62">
        <w:rPr>
          <w:rFonts w:ascii="Verdana" w:hAnsi="Verdana" w:cs="Verdana"/>
          <w:color w:val="000000"/>
          <w:sz w:val="20"/>
          <w:szCs w:val="20"/>
        </w:rPr>
        <w:t xml:space="preserve">styremedlemmer, valgt av generalforsamlingen, med 40 % kjønnskvotering. Generalforsamlingen velger også styrets leder. Det samlede styre, eller styreleder og ett styremedlem, skal ha fullmakt til å signere på vegne av selskapet. </w:t>
      </w:r>
    </w:p>
    <w:p w:rsidR="002B01D5" w:rsidRPr="00935B62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</w:p>
    <w:p w:rsidR="002B01D5" w:rsidRPr="00935B62" w:rsidRDefault="002B01D5" w:rsidP="002B01D5">
      <w:pPr>
        <w:pStyle w:val="HjortOverskrift1"/>
        <w:numPr>
          <w:ilvl w:val="0"/>
          <w:numId w:val="1"/>
        </w:numPr>
        <w:spacing w:before="0" w:after="0" w:line="320" w:lineRule="exact"/>
        <w:outlineLvl w:val="9"/>
        <w:rPr>
          <w:sz w:val="20"/>
          <w:szCs w:val="20"/>
        </w:rPr>
      </w:pPr>
      <w:r w:rsidRPr="00935B62">
        <w:rPr>
          <w:sz w:val="20"/>
          <w:szCs w:val="20"/>
        </w:rPr>
        <w:t>ORDINÆR GENERALFORSAMLING</w:t>
      </w:r>
    </w:p>
    <w:p w:rsidR="002B01D5" w:rsidRPr="00935B62" w:rsidRDefault="002B01D5" w:rsidP="002B01D5">
      <w:pPr>
        <w:pStyle w:val="HjortOverskrift1"/>
        <w:numPr>
          <w:ilvl w:val="0"/>
          <w:numId w:val="0"/>
        </w:numPr>
        <w:spacing w:before="0" w:after="0" w:line="320" w:lineRule="exact"/>
        <w:outlineLvl w:val="9"/>
        <w:rPr>
          <w:sz w:val="20"/>
          <w:szCs w:val="20"/>
        </w:rPr>
      </w:pPr>
    </w:p>
    <w:p w:rsidR="002B01D5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 w:rsidRPr="00935B62">
        <w:rPr>
          <w:rFonts w:ascii="Verdana" w:hAnsi="Verdana" w:cs="Verdana"/>
          <w:color w:val="000000"/>
          <w:sz w:val="20"/>
          <w:szCs w:val="20"/>
        </w:rPr>
        <w:t xml:space="preserve">Ordinær generalforsamling avholdes hvert år innen seks måneder etter utgangen av hvert regnskapsår.  </w:t>
      </w:r>
    </w:p>
    <w:p w:rsidR="002B01D5" w:rsidRPr="00935B62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outlineLvl w:val="0"/>
        <w:rPr>
          <w:rFonts w:ascii="Verdana" w:hAnsi="Verdana" w:cs="Verdana"/>
          <w:sz w:val="20"/>
          <w:szCs w:val="20"/>
        </w:rPr>
      </w:pPr>
      <w:r w:rsidRPr="00935B62">
        <w:rPr>
          <w:rFonts w:ascii="Verdana" w:hAnsi="Verdana" w:cs="Verdana"/>
          <w:color w:val="000000"/>
          <w:sz w:val="20"/>
          <w:szCs w:val="20"/>
        </w:rPr>
        <w:t>På ordinær generalforsamling skal følgende saker behandles og avgjøres:</w:t>
      </w:r>
    </w:p>
    <w:p w:rsidR="002B01D5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proofErr w:type="gramStart"/>
      <w:r w:rsidRPr="00935B62">
        <w:rPr>
          <w:rFonts w:ascii="Verdana" w:hAnsi="Verdana" w:cs="Verdana"/>
          <w:color w:val="000000"/>
          <w:sz w:val="20"/>
          <w:szCs w:val="20"/>
        </w:rPr>
        <w:t>-  Godkjennelse</w:t>
      </w:r>
      <w:proofErr w:type="gramEnd"/>
      <w:r w:rsidRPr="00935B62">
        <w:rPr>
          <w:rFonts w:ascii="Verdana" w:hAnsi="Verdana" w:cs="Verdana"/>
          <w:color w:val="000000"/>
          <w:sz w:val="20"/>
          <w:szCs w:val="20"/>
        </w:rPr>
        <w:t xml:space="preserve"> av årsregnskapet og årsberetningen</w:t>
      </w:r>
    </w:p>
    <w:p w:rsidR="002B01D5" w:rsidRPr="00935B62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  <w:proofErr w:type="gramStart"/>
      <w:r w:rsidRPr="00935B62">
        <w:rPr>
          <w:rFonts w:ascii="Verdana" w:hAnsi="Verdana" w:cs="Verdana"/>
          <w:color w:val="000000"/>
          <w:sz w:val="20"/>
          <w:szCs w:val="20"/>
        </w:rPr>
        <w:t>-  V</w:t>
      </w:r>
      <w:r>
        <w:rPr>
          <w:rFonts w:ascii="Verdana" w:hAnsi="Verdana" w:cs="Verdana"/>
          <w:color w:val="000000"/>
          <w:sz w:val="20"/>
          <w:szCs w:val="20"/>
        </w:rPr>
        <w:t>alg</w:t>
      </w:r>
      <w:proofErr w:type="gramEnd"/>
      <w:r>
        <w:rPr>
          <w:rFonts w:ascii="Verdana" w:hAnsi="Verdana" w:cs="Verdana"/>
          <w:color w:val="000000"/>
          <w:sz w:val="20"/>
          <w:szCs w:val="20"/>
        </w:rPr>
        <w:t xml:space="preserve"> av styremedlemmer </w:t>
      </w:r>
    </w:p>
    <w:p w:rsidR="002B01D5" w:rsidRPr="00935B62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proofErr w:type="gramStart"/>
      <w:r w:rsidRPr="00935B62">
        <w:rPr>
          <w:rFonts w:ascii="Verdana" w:hAnsi="Verdana" w:cs="Verdana"/>
          <w:color w:val="000000"/>
          <w:sz w:val="20"/>
          <w:szCs w:val="20"/>
        </w:rPr>
        <w:t>-  Andre</w:t>
      </w:r>
      <w:proofErr w:type="gramEnd"/>
      <w:r w:rsidRPr="00935B62">
        <w:rPr>
          <w:rFonts w:ascii="Verdana" w:hAnsi="Verdana" w:cs="Verdana"/>
          <w:color w:val="000000"/>
          <w:sz w:val="20"/>
          <w:szCs w:val="20"/>
        </w:rPr>
        <w:t xml:space="preserve"> saker som etter loven eller vedtektene hører under generalforsamlingen</w:t>
      </w:r>
    </w:p>
    <w:p w:rsidR="002B01D5" w:rsidRPr="00935B62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 w:cs="Verdana"/>
          <w:sz w:val="20"/>
          <w:szCs w:val="20"/>
        </w:rPr>
      </w:pPr>
    </w:p>
    <w:p w:rsidR="002B01D5" w:rsidRPr="00935B62" w:rsidRDefault="002B01D5" w:rsidP="002B01D5">
      <w:pPr>
        <w:pStyle w:val="HjortOverskrift1"/>
        <w:numPr>
          <w:ilvl w:val="0"/>
          <w:numId w:val="1"/>
        </w:numPr>
        <w:spacing w:before="0" w:after="0" w:line="320" w:lineRule="exact"/>
        <w:outlineLvl w:val="9"/>
        <w:rPr>
          <w:sz w:val="20"/>
          <w:szCs w:val="20"/>
        </w:rPr>
      </w:pPr>
      <w:r w:rsidRPr="00935B62">
        <w:rPr>
          <w:sz w:val="20"/>
          <w:szCs w:val="20"/>
        </w:rPr>
        <w:lastRenderedPageBreak/>
        <w:t>OVERDRAGELSE AV AKSJER OG AKSJERS OMSETTELIGHET</w:t>
      </w:r>
    </w:p>
    <w:p w:rsidR="002B01D5" w:rsidRPr="00935B62" w:rsidRDefault="002B01D5" w:rsidP="002B01D5">
      <w:pPr>
        <w:pStyle w:val="HjortOverskrift1"/>
        <w:numPr>
          <w:ilvl w:val="0"/>
          <w:numId w:val="0"/>
        </w:numPr>
        <w:spacing w:before="0" w:after="0" w:line="320" w:lineRule="exact"/>
        <w:outlineLvl w:val="9"/>
        <w:rPr>
          <w:sz w:val="20"/>
          <w:szCs w:val="20"/>
        </w:rPr>
      </w:pPr>
    </w:p>
    <w:p w:rsidR="002B01D5" w:rsidRPr="00935B62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 w:rsidRPr="00935B62">
        <w:rPr>
          <w:rFonts w:ascii="Verdana" w:hAnsi="Verdana" w:cs="Verdana"/>
          <w:color w:val="000000"/>
          <w:sz w:val="20"/>
          <w:szCs w:val="20"/>
        </w:rPr>
        <w:t>Aksjenes omsettelighet er begrenset</w:t>
      </w:r>
      <w:r>
        <w:rPr>
          <w:rFonts w:ascii="Verdana" w:hAnsi="Verdana" w:cs="Verdana"/>
          <w:color w:val="000000"/>
          <w:sz w:val="20"/>
          <w:szCs w:val="20"/>
        </w:rPr>
        <w:t>,</w:t>
      </w:r>
      <w:r w:rsidRPr="00935B62">
        <w:rPr>
          <w:rFonts w:ascii="Verdana" w:hAnsi="Verdana" w:cs="Verdana"/>
          <w:color w:val="000000"/>
          <w:sz w:val="20"/>
          <w:szCs w:val="20"/>
        </w:rPr>
        <w:t xml:space="preserve"> idet aksje</w:t>
      </w:r>
      <w:r>
        <w:rPr>
          <w:rFonts w:ascii="Verdana" w:hAnsi="Verdana" w:cs="Verdana"/>
          <w:color w:val="000000"/>
          <w:sz w:val="20"/>
          <w:szCs w:val="20"/>
        </w:rPr>
        <w:t>r</w:t>
      </w:r>
      <w:r w:rsidRPr="00935B62">
        <w:rPr>
          <w:rFonts w:ascii="Verdana" w:hAnsi="Verdana" w:cs="Verdana"/>
          <w:color w:val="000000"/>
          <w:sz w:val="20"/>
          <w:szCs w:val="20"/>
        </w:rPr>
        <w:t xml:space="preserve"> kun kan eies av Universitetet i Oslo, Oslo </w:t>
      </w:r>
      <w:r>
        <w:rPr>
          <w:rFonts w:ascii="Verdana" w:hAnsi="Verdana" w:cs="Verdana"/>
          <w:color w:val="000000"/>
          <w:sz w:val="20"/>
          <w:szCs w:val="20"/>
        </w:rPr>
        <w:t>u</w:t>
      </w:r>
      <w:r w:rsidRPr="00935B62">
        <w:rPr>
          <w:rFonts w:ascii="Verdana" w:hAnsi="Verdana" w:cs="Verdana"/>
          <w:color w:val="000000"/>
          <w:sz w:val="20"/>
          <w:szCs w:val="20"/>
        </w:rPr>
        <w:t xml:space="preserve">niversitetssykehus HF, Helse Sør-Øst RHF og helseforetak </w:t>
      </w:r>
      <w:r>
        <w:rPr>
          <w:rFonts w:ascii="Verdana" w:hAnsi="Verdana" w:cs="Verdana"/>
          <w:color w:val="000000"/>
          <w:sz w:val="20"/>
          <w:szCs w:val="20"/>
        </w:rPr>
        <w:t xml:space="preserve">eid av </w:t>
      </w:r>
      <w:r w:rsidRPr="00935B62">
        <w:rPr>
          <w:rFonts w:ascii="Verdana" w:hAnsi="Verdana" w:cs="Verdana"/>
          <w:color w:val="000000"/>
          <w:sz w:val="20"/>
          <w:szCs w:val="20"/>
        </w:rPr>
        <w:t xml:space="preserve">Helse Sør-Øst RHF.  </w:t>
      </w:r>
    </w:p>
    <w:p w:rsidR="002B01D5" w:rsidRPr="00935B62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outlineLvl w:val="0"/>
        <w:rPr>
          <w:rFonts w:ascii="Verdana" w:hAnsi="Verdana" w:cs="Verdana"/>
          <w:sz w:val="20"/>
          <w:szCs w:val="20"/>
        </w:rPr>
      </w:pPr>
    </w:p>
    <w:p w:rsidR="002B01D5" w:rsidRPr="00935B62" w:rsidRDefault="002B01D5" w:rsidP="002B01D5">
      <w:pPr>
        <w:pStyle w:val="HjortOverskrift1"/>
        <w:numPr>
          <w:ilvl w:val="0"/>
          <w:numId w:val="1"/>
        </w:numPr>
        <w:spacing w:before="0" w:after="0" w:line="320" w:lineRule="exact"/>
        <w:outlineLvl w:val="9"/>
        <w:rPr>
          <w:sz w:val="20"/>
          <w:szCs w:val="20"/>
        </w:rPr>
      </w:pPr>
      <w:r w:rsidRPr="00935B62">
        <w:rPr>
          <w:sz w:val="20"/>
          <w:szCs w:val="20"/>
        </w:rPr>
        <w:t xml:space="preserve">SAKER AV PRINSIPIELL </w:t>
      </w:r>
      <w:r>
        <w:rPr>
          <w:sz w:val="20"/>
          <w:szCs w:val="20"/>
        </w:rPr>
        <w:t xml:space="preserve">ELLER VESENTLIG </w:t>
      </w:r>
      <w:r w:rsidRPr="00935B62">
        <w:rPr>
          <w:sz w:val="20"/>
          <w:szCs w:val="20"/>
        </w:rPr>
        <w:t>ART</w:t>
      </w:r>
    </w:p>
    <w:p w:rsidR="002B01D5" w:rsidRPr="00935B62" w:rsidRDefault="002B01D5" w:rsidP="002B01D5">
      <w:pPr>
        <w:pStyle w:val="HjortOverskrift1"/>
        <w:numPr>
          <w:ilvl w:val="0"/>
          <w:numId w:val="0"/>
        </w:numPr>
        <w:spacing w:before="0" w:after="0" w:line="320" w:lineRule="exact"/>
        <w:outlineLvl w:val="9"/>
        <w:rPr>
          <w:sz w:val="20"/>
          <w:szCs w:val="20"/>
        </w:rPr>
      </w:pPr>
    </w:p>
    <w:p w:rsidR="002B01D5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 w:rsidRPr="00935B62">
        <w:rPr>
          <w:rFonts w:ascii="Verdana" w:hAnsi="Verdana" w:cs="Verdana"/>
          <w:color w:val="000000"/>
          <w:sz w:val="20"/>
          <w:szCs w:val="20"/>
        </w:rPr>
        <w:t xml:space="preserve">Styret plikter å forelegge for generalforsamlingen saker av prinsipiell </w:t>
      </w:r>
      <w:r>
        <w:rPr>
          <w:rFonts w:ascii="Verdana" w:hAnsi="Verdana" w:cs="Verdana"/>
          <w:color w:val="000000"/>
          <w:sz w:val="20"/>
          <w:szCs w:val="20"/>
        </w:rPr>
        <w:t>eller vesentlig art.</w:t>
      </w:r>
    </w:p>
    <w:p w:rsidR="002B01D5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2B01D5" w:rsidRPr="00935B62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Opptak av lån skal alltid forelegges generalforsamlingen.</w:t>
      </w:r>
      <w:r w:rsidRPr="00935B62">
        <w:rPr>
          <w:rFonts w:ascii="Verdana" w:hAnsi="Verdana" w:cs="Verdana"/>
          <w:color w:val="000000"/>
          <w:sz w:val="20"/>
          <w:szCs w:val="20"/>
        </w:rPr>
        <w:t xml:space="preserve"> </w:t>
      </w:r>
    </w:p>
    <w:p w:rsidR="002B01D5" w:rsidRPr="00935B62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2B01D5" w:rsidRPr="00935B62" w:rsidRDefault="002B01D5" w:rsidP="002B01D5">
      <w:pPr>
        <w:pStyle w:val="HjortOverskrift1"/>
        <w:numPr>
          <w:ilvl w:val="0"/>
          <w:numId w:val="1"/>
        </w:numPr>
        <w:spacing w:before="0" w:after="0" w:line="320" w:lineRule="exact"/>
        <w:outlineLvl w:val="9"/>
        <w:rPr>
          <w:sz w:val="20"/>
          <w:szCs w:val="20"/>
        </w:rPr>
      </w:pPr>
      <w:r w:rsidRPr="00935B62">
        <w:rPr>
          <w:sz w:val="20"/>
          <w:szCs w:val="20"/>
        </w:rPr>
        <w:t xml:space="preserve">ØKONOMISK UTBYTTE, ANVENDELSE AV OVERSKUDD OG FORMUE </w:t>
      </w:r>
    </w:p>
    <w:p w:rsidR="002B01D5" w:rsidRPr="00935B62" w:rsidRDefault="002B01D5" w:rsidP="002B01D5">
      <w:pPr>
        <w:pStyle w:val="HjortOverskrift1"/>
        <w:numPr>
          <w:ilvl w:val="0"/>
          <w:numId w:val="0"/>
        </w:numPr>
        <w:spacing w:before="0" w:after="0" w:line="320" w:lineRule="exact"/>
        <w:outlineLvl w:val="9"/>
        <w:rPr>
          <w:sz w:val="20"/>
          <w:szCs w:val="20"/>
        </w:rPr>
      </w:pPr>
    </w:p>
    <w:p w:rsidR="002B01D5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 w:rsidRPr="00935B62">
        <w:rPr>
          <w:rFonts w:ascii="Verdana" w:hAnsi="Verdana" w:cs="Verdana"/>
          <w:color w:val="000000"/>
          <w:sz w:val="20"/>
          <w:szCs w:val="20"/>
        </w:rPr>
        <w:t>Selskapet skal drives etter forretningsmessige</w:t>
      </w:r>
      <w:r>
        <w:rPr>
          <w:rFonts w:ascii="Verdana" w:hAnsi="Verdana" w:cs="Verdana"/>
          <w:color w:val="000000"/>
          <w:sz w:val="20"/>
          <w:szCs w:val="20"/>
        </w:rPr>
        <w:t xml:space="preserve"> prinsipper</w:t>
      </w:r>
      <w:r w:rsidRPr="00935B62">
        <w:rPr>
          <w:rFonts w:ascii="Verdana" w:hAnsi="Verdana" w:cs="Verdana"/>
          <w:color w:val="000000"/>
          <w:sz w:val="20"/>
          <w:szCs w:val="20"/>
        </w:rPr>
        <w:t>, men slik at selskapet ikke utdeler utbytte.</w:t>
      </w:r>
      <w:r>
        <w:rPr>
          <w:rFonts w:ascii="Verdana" w:hAnsi="Verdana" w:cs="Verdana"/>
          <w:color w:val="000000"/>
          <w:sz w:val="20"/>
          <w:szCs w:val="20"/>
        </w:rPr>
        <w:t xml:space="preserve"> Selskapets overskudd skal forbli i selskapet og benyttes til å fremme selskapets formål.</w:t>
      </w:r>
    </w:p>
    <w:p w:rsidR="00C440A7" w:rsidRDefault="00C440A7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C440A7" w:rsidRPr="00935B62" w:rsidRDefault="00C440A7" w:rsidP="00C440A7">
      <w:pPr>
        <w:pStyle w:val="HjortOverskrift1"/>
        <w:numPr>
          <w:ilvl w:val="0"/>
          <w:numId w:val="1"/>
        </w:numPr>
        <w:spacing w:before="0" w:after="0" w:line="320" w:lineRule="exact"/>
        <w:outlineLvl w:val="9"/>
        <w:rPr>
          <w:sz w:val="20"/>
          <w:szCs w:val="20"/>
        </w:rPr>
      </w:pPr>
      <w:r w:rsidRPr="00935B62">
        <w:rPr>
          <w:sz w:val="20"/>
          <w:szCs w:val="20"/>
        </w:rPr>
        <w:t>ELEKTRONISK KOMMUNIKASJON</w:t>
      </w:r>
    </w:p>
    <w:p w:rsidR="00C440A7" w:rsidRPr="00935B62" w:rsidRDefault="00C440A7" w:rsidP="00C440A7">
      <w:pPr>
        <w:pStyle w:val="HjortOverskrift1"/>
        <w:numPr>
          <w:ilvl w:val="0"/>
          <w:numId w:val="0"/>
        </w:numPr>
        <w:spacing w:before="0" w:after="0" w:line="320" w:lineRule="exact"/>
        <w:outlineLvl w:val="9"/>
        <w:rPr>
          <w:sz w:val="20"/>
          <w:szCs w:val="20"/>
        </w:rPr>
      </w:pPr>
    </w:p>
    <w:p w:rsidR="00C440A7" w:rsidRPr="00935B62" w:rsidRDefault="00C440A7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>
        <w:rPr>
          <w:rFonts w:ascii="Verdana" w:hAnsi="Verdana" w:cs="Verdana"/>
          <w:color w:val="000000"/>
          <w:sz w:val="20"/>
          <w:szCs w:val="20"/>
        </w:rPr>
        <w:t>Universitetet i Oslo og Oslo universitetssykehus HF har på forespørsel rett til innsyn og kopi av referat/protokoll med vedtak fra styrets møter. Informasjonen innhentet med grunnlag i denne innsynsretten skal ikke distribueres videre til andre uten samtykke fra selskapet, med mindre det er offentlig informasjon etter loven.</w:t>
      </w:r>
    </w:p>
    <w:p w:rsidR="002B01D5" w:rsidRPr="00935B62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</w:p>
    <w:p w:rsidR="002B01D5" w:rsidRPr="00935B62" w:rsidRDefault="002B01D5" w:rsidP="002B01D5">
      <w:pPr>
        <w:pStyle w:val="HjortOverskrift1"/>
        <w:numPr>
          <w:ilvl w:val="0"/>
          <w:numId w:val="1"/>
        </w:numPr>
        <w:spacing w:before="0" w:after="0" w:line="320" w:lineRule="exact"/>
        <w:outlineLvl w:val="9"/>
        <w:rPr>
          <w:sz w:val="20"/>
          <w:szCs w:val="20"/>
        </w:rPr>
      </w:pPr>
      <w:r w:rsidRPr="00935B62">
        <w:rPr>
          <w:sz w:val="20"/>
          <w:szCs w:val="20"/>
        </w:rPr>
        <w:t>ELEKTRONISK KOMMUNIKASJON</w:t>
      </w:r>
    </w:p>
    <w:p w:rsidR="002B01D5" w:rsidRPr="00935B62" w:rsidRDefault="002B01D5" w:rsidP="002B01D5">
      <w:pPr>
        <w:pStyle w:val="HjortOverskrift1"/>
        <w:numPr>
          <w:ilvl w:val="0"/>
          <w:numId w:val="0"/>
        </w:numPr>
        <w:spacing w:before="0" w:after="0" w:line="320" w:lineRule="exact"/>
        <w:outlineLvl w:val="9"/>
        <w:rPr>
          <w:sz w:val="20"/>
          <w:szCs w:val="20"/>
        </w:rPr>
      </w:pPr>
    </w:p>
    <w:p w:rsidR="002B01D5" w:rsidRPr="00935B62" w:rsidRDefault="002B01D5" w:rsidP="002B01D5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 w:cs="Verdana"/>
          <w:color w:val="000000"/>
          <w:sz w:val="20"/>
          <w:szCs w:val="20"/>
        </w:rPr>
      </w:pPr>
      <w:r w:rsidRPr="00935B62">
        <w:rPr>
          <w:rFonts w:ascii="Verdana" w:hAnsi="Verdana" w:cs="Verdana"/>
          <w:color w:val="000000"/>
          <w:sz w:val="20"/>
          <w:szCs w:val="20"/>
        </w:rPr>
        <w:t xml:space="preserve">Selskapet kan bruke elektroniske medier når selskapet skal sende innkallinger, beskjeder og lignende til aksjonærene. </w:t>
      </w:r>
    </w:p>
    <w:p w:rsidR="002B01D5" w:rsidRPr="007A6056" w:rsidRDefault="002B01D5">
      <w:pPr>
        <w:widowControl w:val="0"/>
        <w:tabs>
          <w:tab w:val="left" w:pos="1559"/>
        </w:tabs>
        <w:autoSpaceDE w:val="0"/>
        <w:autoSpaceDN w:val="0"/>
        <w:adjustRightInd w:val="0"/>
        <w:rPr>
          <w:rFonts w:ascii="Verdana" w:hAnsi="Verdana"/>
          <w:color w:val="000000"/>
          <w:sz w:val="18"/>
          <w:szCs w:val="18"/>
        </w:rPr>
      </w:pPr>
    </w:p>
    <w:p w:rsidR="006C5749" w:rsidRPr="007A6056" w:rsidRDefault="006C5749">
      <w:pPr>
        <w:widowControl w:val="0"/>
        <w:tabs>
          <w:tab w:val="left" w:pos="1559"/>
        </w:tabs>
        <w:autoSpaceDE w:val="0"/>
        <w:autoSpaceDN w:val="0"/>
        <w:adjustRightInd w:val="0"/>
        <w:rPr>
          <w:rFonts w:ascii="Verdana" w:hAnsi="Verdana"/>
          <w:color w:val="000000"/>
          <w:sz w:val="18"/>
          <w:szCs w:val="18"/>
        </w:rPr>
      </w:pPr>
    </w:p>
    <w:p w:rsidR="00762E8D" w:rsidRPr="007A6056" w:rsidRDefault="00762E8D" w:rsidP="00762E8D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/>
          <w:color w:val="000000"/>
          <w:sz w:val="18"/>
          <w:szCs w:val="18"/>
        </w:rPr>
      </w:pPr>
    </w:p>
    <w:p w:rsidR="006C5749" w:rsidRPr="007A6056" w:rsidRDefault="006C5749" w:rsidP="00762E8D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/>
          <w:color w:val="000000"/>
          <w:sz w:val="18"/>
          <w:szCs w:val="18"/>
        </w:rPr>
      </w:pPr>
    </w:p>
    <w:p w:rsidR="007473D4" w:rsidRDefault="006C5749" w:rsidP="00C62F27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/>
          <w:color w:val="000000"/>
          <w:sz w:val="18"/>
          <w:szCs w:val="18"/>
        </w:rPr>
      </w:pPr>
      <w:r w:rsidRPr="007A6056">
        <w:rPr>
          <w:rFonts w:ascii="Verdana" w:hAnsi="Verdana"/>
          <w:color w:val="000000"/>
          <w:sz w:val="18"/>
          <w:szCs w:val="18"/>
        </w:rPr>
        <w:t>Oslo,</w:t>
      </w:r>
      <w:r w:rsidR="00950032" w:rsidRPr="007A6056" w:rsidDel="00950032">
        <w:rPr>
          <w:rFonts w:ascii="Verdana" w:hAnsi="Verdana"/>
          <w:color w:val="000000"/>
          <w:sz w:val="18"/>
          <w:szCs w:val="18"/>
        </w:rPr>
        <w:t xml:space="preserve"> </w:t>
      </w:r>
      <w:r w:rsidR="00A55B49">
        <w:rPr>
          <w:rFonts w:ascii="Verdana" w:hAnsi="Verdana"/>
          <w:color w:val="000000"/>
          <w:sz w:val="18"/>
          <w:szCs w:val="18"/>
        </w:rPr>
        <w:t>22</w:t>
      </w:r>
      <w:r w:rsidR="00C440A7">
        <w:rPr>
          <w:rFonts w:ascii="Verdana" w:hAnsi="Verdana"/>
          <w:color w:val="000000"/>
          <w:sz w:val="18"/>
          <w:szCs w:val="18"/>
        </w:rPr>
        <w:t>.</w:t>
      </w:r>
      <w:r w:rsidR="00A55B49">
        <w:rPr>
          <w:rFonts w:ascii="Verdana" w:hAnsi="Verdana"/>
          <w:color w:val="000000"/>
          <w:sz w:val="18"/>
          <w:szCs w:val="18"/>
        </w:rPr>
        <w:t>5</w:t>
      </w:r>
      <w:r w:rsidR="00C440A7">
        <w:rPr>
          <w:rFonts w:ascii="Verdana" w:hAnsi="Verdana"/>
          <w:color w:val="000000"/>
          <w:sz w:val="18"/>
          <w:szCs w:val="18"/>
        </w:rPr>
        <w:t>.201</w:t>
      </w:r>
      <w:r w:rsidR="00A55B49">
        <w:rPr>
          <w:rFonts w:ascii="Verdana" w:hAnsi="Verdana"/>
          <w:color w:val="000000"/>
          <w:sz w:val="18"/>
          <w:szCs w:val="18"/>
        </w:rPr>
        <w:t>4</w:t>
      </w:r>
    </w:p>
    <w:p w:rsidR="009C61F2" w:rsidRDefault="009C61F2" w:rsidP="00C62F27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/>
          <w:color w:val="000000"/>
          <w:sz w:val="18"/>
          <w:szCs w:val="18"/>
        </w:rPr>
      </w:pPr>
      <w:bookmarkStart w:id="0" w:name="_GoBack"/>
      <w:bookmarkEnd w:id="0"/>
    </w:p>
    <w:p w:rsidR="009C61F2" w:rsidRDefault="009C61F2" w:rsidP="00C62F27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/>
          <w:color w:val="000000"/>
          <w:sz w:val="18"/>
          <w:szCs w:val="18"/>
        </w:rPr>
      </w:pPr>
    </w:p>
    <w:p w:rsidR="009C61F2" w:rsidRPr="00C62F27" w:rsidRDefault="00B06642" w:rsidP="00C62F27">
      <w:pPr>
        <w:widowControl w:val="0"/>
        <w:tabs>
          <w:tab w:val="left" w:pos="1559"/>
        </w:tabs>
        <w:autoSpaceDE w:val="0"/>
        <w:autoSpaceDN w:val="0"/>
        <w:adjustRightInd w:val="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color w:val="000000"/>
          <w:sz w:val="18"/>
          <w:szCs w:val="18"/>
        </w:rPr>
        <w:t xml:space="preserve">Erstatter vedtekter datert </w:t>
      </w:r>
      <w:r w:rsidR="00C440A7">
        <w:rPr>
          <w:rFonts w:ascii="Verdana" w:hAnsi="Verdana"/>
          <w:color w:val="000000"/>
          <w:sz w:val="18"/>
          <w:szCs w:val="18"/>
        </w:rPr>
        <w:t>15</w:t>
      </w:r>
      <w:r w:rsidR="009C61F2">
        <w:rPr>
          <w:rFonts w:ascii="Verdana" w:hAnsi="Verdana"/>
          <w:color w:val="000000"/>
          <w:sz w:val="18"/>
          <w:szCs w:val="18"/>
        </w:rPr>
        <w:t>.6.201</w:t>
      </w:r>
      <w:r>
        <w:rPr>
          <w:rFonts w:ascii="Verdana" w:hAnsi="Verdana"/>
          <w:color w:val="000000"/>
          <w:sz w:val="18"/>
          <w:szCs w:val="18"/>
        </w:rPr>
        <w:t>1</w:t>
      </w:r>
    </w:p>
    <w:sectPr w:rsidR="009C61F2" w:rsidRPr="00C62F27" w:rsidSect="00324CA6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696E" w:rsidRDefault="000E696E" w:rsidP="007A6056">
      <w:r>
        <w:separator/>
      </w:r>
    </w:p>
  </w:endnote>
  <w:endnote w:type="continuationSeparator" w:id="0">
    <w:p w:rsidR="000E696E" w:rsidRDefault="000E696E" w:rsidP="007A6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032" w:rsidRDefault="00950032">
    <w:pPr>
      <w:widowControl w:val="0"/>
      <w:autoSpaceDE w:val="0"/>
      <w:autoSpaceDN w:val="0"/>
      <w:adjustRightInd w:val="0"/>
      <w:rPr>
        <w:rFonts w:ascii="Tms Rmn" w:hAnsi="Tms Rm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696E" w:rsidRDefault="000E696E" w:rsidP="007A6056">
      <w:r>
        <w:separator/>
      </w:r>
    </w:p>
  </w:footnote>
  <w:footnote w:type="continuationSeparator" w:id="0">
    <w:p w:rsidR="000E696E" w:rsidRDefault="000E696E" w:rsidP="007A60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0032" w:rsidRDefault="00950032">
    <w:pPr>
      <w:widowControl w:val="0"/>
      <w:tabs>
        <w:tab w:val="right" w:pos="9070"/>
      </w:tabs>
      <w:autoSpaceDE w:val="0"/>
      <w:autoSpaceDN w:val="0"/>
      <w:adjustRightInd w:val="0"/>
      <w:rPr>
        <w:rFonts w:ascii="Tms Rmn" w:hAnsi="Tms Rm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3DA6762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7D4429E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8F6D14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D76512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8638B46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D84FE2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DD4196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B506A5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5B404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AFC816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BA02B95"/>
    <w:multiLevelType w:val="multilevel"/>
    <w:tmpl w:val="32A8A7C0"/>
    <w:lvl w:ilvl="0">
      <w:start w:val="1"/>
      <w:numFmt w:val="decimal"/>
      <w:pStyle w:val="HjortOverskrift1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HjortOverskrift2"/>
      <w:lvlText w:val="%1.%2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pStyle w:val="HjortOverskrift3"/>
      <w:lvlText w:val="%1.%2.%3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pStyle w:val="HjortOverskrift4"/>
      <w:lvlText w:val="%1.%2.%3.%4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1">
    <w:nsid w:val="585C1195"/>
    <w:multiLevelType w:val="hybridMultilevel"/>
    <w:tmpl w:val="81089DEA"/>
    <w:lvl w:ilvl="0" w:tplc="9A0C4C46">
      <w:start w:val="1"/>
      <w:numFmt w:val="decimal"/>
      <w:pStyle w:val="Bilag"/>
      <w:lvlText w:val="Bilag %1:"/>
      <w:lvlJc w:val="left"/>
      <w:pPr>
        <w:tabs>
          <w:tab w:val="num" w:pos="992"/>
        </w:tabs>
        <w:ind w:left="992" w:hanging="992"/>
      </w:pPr>
      <w:rPr>
        <w:rFonts w:hint="default"/>
        <w:b/>
        <w:i w:val="0"/>
      </w:rPr>
    </w:lvl>
    <w:lvl w:ilvl="1" w:tplc="0414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</w:rPr>
    </w:lvl>
    <w:lvl w:ilvl="2" w:tplc="0414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0"/>
  </w:num>
  <w:num w:numId="3">
    <w:abstractNumId w:val="10"/>
  </w:num>
  <w:num w:numId="4">
    <w:abstractNumId w:val="10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SortMethod w:val="00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749"/>
    <w:rsid w:val="00001462"/>
    <w:rsid w:val="000111B3"/>
    <w:rsid w:val="0002431B"/>
    <w:rsid w:val="000476E1"/>
    <w:rsid w:val="00060148"/>
    <w:rsid w:val="00062546"/>
    <w:rsid w:val="000B2409"/>
    <w:rsid w:val="000C6CC5"/>
    <w:rsid w:val="000E696E"/>
    <w:rsid w:val="00116479"/>
    <w:rsid w:val="00117C22"/>
    <w:rsid w:val="00124F1C"/>
    <w:rsid w:val="00166145"/>
    <w:rsid w:val="001A7B39"/>
    <w:rsid w:val="001E0733"/>
    <w:rsid w:val="00211EC9"/>
    <w:rsid w:val="00217585"/>
    <w:rsid w:val="00236676"/>
    <w:rsid w:val="0027657E"/>
    <w:rsid w:val="002B01D5"/>
    <w:rsid w:val="00310EA5"/>
    <w:rsid w:val="00324CA6"/>
    <w:rsid w:val="00384370"/>
    <w:rsid w:val="003E39C6"/>
    <w:rsid w:val="00405E56"/>
    <w:rsid w:val="00415CC6"/>
    <w:rsid w:val="00417CB8"/>
    <w:rsid w:val="004353D5"/>
    <w:rsid w:val="00437BF1"/>
    <w:rsid w:val="00477262"/>
    <w:rsid w:val="00492358"/>
    <w:rsid w:val="004E3362"/>
    <w:rsid w:val="004E7232"/>
    <w:rsid w:val="005138E3"/>
    <w:rsid w:val="00554643"/>
    <w:rsid w:val="00565A20"/>
    <w:rsid w:val="005A13EF"/>
    <w:rsid w:val="00606F34"/>
    <w:rsid w:val="006557C4"/>
    <w:rsid w:val="00656FB9"/>
    <w:rsid w:val="006606E6"/>
    <w:rsid w:val="006624AC"/>
    <w:rsid w:val="006C3861"/>
    <w:rsid w:val="006C5749"/>
    <w:rsid w:val="006C6084"/>
    <w:rsid w:val="006D5962"/>
    <w:rsid w:val="006E12A1"/>
    <w:rsid w:val="007331B0"/>
    <w:rsid w:val="00733850"/>
    <w:rsid w:val="007473D4"/>
    <w:rsid w:val="00752105"/>
    <w:rsid w:val="00762E8D"/>
    <w:rsid w:val="00792A12"/>
    <w:rsid w:val="007A5105"/>
    <w:rsid w:val="007A6056"/>
    <w:rsid w:val="007D179C"/>
    <w:rsid w:val="007E1AA6"/>
    <w:rsid w:val="00800986"/>
    <w:rsid w:val="0082476D"/>
    <w:rsid w:val="00851902"/>
    <w:rsid w:val="00865BC7"/>
    <w:rsid w:val="00892C09"/>
    <w:rsid w:val="008A3605"/>
    <w:rsid w:val="008E228B"/>
    <w:rsid w:val="008F785F"/>
    <w:rsid w:val="00905E5B"/>
    <w:rsid w:val="009364A7"/>
    <w:rsid w:val="009460BB"/>
    <w:rsid w:val="009477FE"/>
    <w:rsid w:val="00950032"/>
    <w:rsid w:val="00983FAE"/>
    <w:rsid w:val="009B3C08"/>
    <w:rsid w:val="009C61F2"/>
    <w:rsid w:val="00A15DD8"/>
    <w:rsid w:val="00A53306"/>
    <w:rsid w:val="00A55B49"/>
    <w:rsid w:val="00A84E73"/>
    <w:rsid w:val="00A950F6"/>
    <w:rsid w:val="00A971B1"/>
    <w:rsid w:val="00AB6E68"/>
    <w:rsid w:val="00B06642"/>
    <w:rsid w:val="00B24E7E"/>
    <w:rsid w:val="00B67950"/>
    <w:rsid w:val="00BC113C"/>
    <w:rsid w:val="00BC34CC"/>
    <w:rsid w:val="00BD5B3B"/>
    <w:rsid w:val="00BE079F"/>
    <w:rsid w:val="00BF0B4F"/>
    <w:rsid w:val="00BF4BC1"/>
    <w:rsid w:val="00BF6BC8"/>
    <w:rsid w:val="00C10CBB"/>
    <w:rsid w:val="00C440A7"/>
    <w:rsid w:val="00C62F27"/>
    <w:rsid w:val="00C74976"/>
    <w:rsid w:val="00C83A0F"/>
    <w:rsid w:val="00CA47B3"/>
    <w:rsid w:val="00CE2086"/>
    <w:rsid w:val="00DA0EC0"/>
    <w:rsid w:val="00E068D8"/>
    <w:rsid w:val="00E246B7"/>
    <w:rsid w:val="00E84D56"/>
    <w:rsid w:val="00EA002D"/>
    <w:rsid w:val="00ED16A1"/>
    <w:rsid w:val="00EF3CAD"/>
    <w:rsid w:val="00F452C8"/>
    <w:rsid w:val="00F64A8F"/>
    <w:rsid w:val="00FA67A1"/>
    <w:rsid w:val="00FC1BCB"/>
    <w:rsid w:val="00FE4A35"/>
    <w:rsid w:val="00FF2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nb-NO" w:eastAsia="nb-N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/>
    <w:lsdException w:name="Default Paragraph Font" w:uiPriority="1"/>
    <w:lsdException w:name="Subtitle" w:uiPriority="11"/>
    <w:lsdException w:name="Strong" w:uiPriority="22"/>
    <w:lsdException w:name="Emphasis" w:uiPriority="20"/>
    <w:lsdException w:name="Table Grid" w:semiHidden="0" w:uiPriority="59" w:unhideWhenUsed="0"/>
    <w:lsdException w:name="Placeholder Text" w:unhideWhenUsed="0"/>
    <w:lsdException w:name="No Spacing" w:uiPriority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/>
    <w:lsdException w:name="Quote" w:uiPriority="29"/>
    <w:lsdException w:name="Intense Quote" w:uiPriority="3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rsid w:val="00792A12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semiHidden/>
    <w:rsid w:val="006557C4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rsid w:val="006557C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57C4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57C4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jortNormal">
    <w:name w:val="HjortNormal"/>
    <w:basedOn w:val="Normal"/>
    <w:autoRedefine/>
    <w:semiHidden/>
    <w:rsid w:val="006557C4"/>
    <w:pPr>
      <w:spacing w:line="300" w:lineRule="exact"/>
      <w:jc w:val="both"/>
    </w:pPr>
  </w:style>
  <w:style w:type="paragraph" w:customStyle="1" w:styleId="HjortOverskrift1">
    <w:name w:val="HjortOverskrift1"/>
    <w:basedOn w:val="Heading1"/>
    <w:uiPriority w:val="99"/>
    <w:qFormat/>
    <w:rsid w:val="00124F1C"/>
    <w:pPr>
      <w:keepLines w:val="0"/>
      <w:numPr>
        <w:numId w:val="4"/>
      </w:numPr>
      <w:spacing w:after="240" w:line="300" w:lineRule="exact"/>
      <w:jc w:val="both"/>
    </w:pPr>
    <w:rPr>
      <w:rFonts w:ascii="Verdana" w:hAnsi="Verdana" w:cs="Arial"/>
      <w:bCs w:val="0"/>
      <w:color w:val="auto"/>
      <w:kern w:val="32"/>
      <w:sz w:val="18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semiHidden/>
    <w:rsid w:val="00865BC7"/>
    <w:rPr>
      <w:rFonts w:ascii="Cambria" w:eastAsia="Times New Roman" w:hAnsi="Cambria" w:cs="Times New Roman"/>
      <w:b/>
      <w:bCs/>
      <w:color w:val="365F91"/>
      <w:sz w:val="28"/>
      <w:szCs w:val="28"/>
      <w:lang w:eastAsia="nb-NO"/>
    </w:rPr>
  </w:style>
  <w:style w:type="paragraph" w:customStyle="1" w:styleId="HjortOverskrift2">
    <w:name w:val="HjortOverskrift2"/>
    <w:basedOn w:val="Heading2"/>
    <w:next w:val="Bilag"/>
    <w:uiPriority w:val="99"/>
    <w:qFormat/>
    <w:rsid w:val="006557C4"/>
    <w:pPr>
      <w:keepLines w:val="0"/>
      <w:numPr>
        <w:ilvl w:val="1"/>
        <w:numId w:val="4"/>
      </w:numPr>
      <w:spacing w:before="240" w:after="120" w:line="300" w:lineRule="exact"/>
      <w:jc w:val="both"/>
    </w:pPr>
    <w:rPr>
      <w:rFonts w:ascii="Times New Roman" w:hAnsi="Times New Roman" w:cs="Arial"/>
      <w:iCs/>
      <w:color w:val="auto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5BC7"/>
    <w:rPr>
      <w:rFonts w:ascii="Cambria" w:eastAsia="Times New Roman" w:hAnsi="Cambria" w:cs="Times New Roman"/>
      <w:b/>
      <w:bCs/>
      <w:color w:val="4F81BD"/>
      <w:sz w:val="26"/>
      <w:szCs w:val="26"/>
      <w:lang w:eastAsia="nb-NO"/>
    </w:rPr>
  </w:style>
  <w:style w:type="paragraph" w:customStyle="1" w:styleId="HjortOverskrift3">
    <w:name w:val="HjortOverskrift3"/>
    <w:basedOn w:val="Heading3"/>
    <w:uiPriority w:val="99"/>
    <w:qFormat/>
    <w:rsid w:val="006557C4"/>
    <w:pPr>
      <w:keepLines w:val="0"/>
      <w:numPr>
        <w:ilvl w:val="2"/>
        <w:numId w:val="4"/>
      </w:numPr>
      <w:spacing w:before="240" w:after="120" w:line="300" w:lineRule="exact"/>
      <w:jc w:val="both"/>
    </w:pPr>
    <w:rPr>
      <w:rFonts w:ascii="Times New Roman" w:hAnsi="Times New Roman" w:cs="Arial"/>
      <w:b w:val="0"/>
      <w:i/>
      <w:color w:val="aut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57C4"/>
    <w:rPr>
      <w:rFonts w:ascii="Cambria" w:eastAsia="Times New Roman" w:hAnsi="Cambria" w:cs="Times New Roman"/>
      <w:b/>
      <w:bCs/>
      <w:color w:val="4F81BD"/>
    </w:rPr>
  </w:style>
  <w:style w:type="paragraph" w:customStyle="1" w:styleId="HjortOverskrift4">
    <w:name w:val="HjortOverskrift4"/>
    <w:basedOn w:val="Heading4"/>
    <w:uiPriority w:val="99"/>
    <w:qFormat/>
    <w:rsid w:val="006557C4"/>
    <w:pPr>
      <w:keepLines w:val="0"/>
      <w:numPr>
        <w:ilvl w:val="3"/>
        <w:numId w:val="4"/>
      </w:numPr>
      <w:spacing w:before="0" w:after="120" w:line="300" w:lineRule="exact"/>
      <w:jc w:val="both"/>
    </w:pPr>
    <w:rPr>
      <w:rFonts w:ascii="Times New Roman" w:hAnsi="Times New Roman"/>
      <w:b w:val="0"/>
      <w:iCs w:val="0"/>
      <w:color w:val="aut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57C4"/>
    <w:rPr>
      <w:rFonts w:ascii="Cambria" w:eastAsia="Times New Roman" w:hAnsi="Cambria" w:cs="Times New Roman"/>
      <w:b/>
      <w:bCs/>
      <w:i/>
      <w:iCs/>
      <w:color w:val="4F81BD"/>
    </w:rPr>
  </w:style>
  <w:style w:type="paragraph" w:customStyle="1" w:styleId="HjortSitat">
    <w:name w:val="HjortSitat"/>
    <w:basedOn w:val="Normal"/>
    <w:qFormat/>
    <w:rsid w:val="006557C4"/>
    <w:pPr>
      <w:spacing w:line="240" w:lineRule="exact"/>
      <w:ind w:left="680"/>
      <w:jc w:val="both"/>
    </w:pPr>
    <w:rPr>
      <w:sz w:val="20"/>
    </w:rPr>
  </w:style>
  <w:style w:type="paragraph" w:customStyle="1" w:styleId="HjortTitle">
    <w:name w:val="HjortTitle"/>
    <w:basedOn w:val="Normal"/>
    <w:qFormat/>
    <w:rsid w:val="00792A12"/>
    <w:pPr>
      <w:spacing w:before="360" w:after="360"/>
    </w:pPr>
    <w:rPr>
      <w:b/>
      <w:caps/>
      <w:sz w:val="28"/>
      <w:szCs w:val="28"/>
    </w:rPr>
  </w:style>
  <w:style w:type="paragraph" w:customStyle="1" w:styleId="Sitat1">
    <w:name w:val="Sitat1"/>
    <w:basedOn w:val="BodyText"/>
    <w:semiHidden/>
    <w:unhideWhenUsed/>
    <w:rsid w:val="006557C4"/>
    <w:pPr>
      <w:tabs>
        <w:tab w:val="left" w:pos="992"/>
      </w:tabs>
      <w:spacing w:after="0" w:line="300" w:lineRule="exact"/>
      <w:ind w:left="992"/>
      <w:jc w:val="both"/>
    </w:pPr>
    <w:rPr>
      <w:i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6557C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557C4"/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customStyle="1" w:styleId="Bilag">
    <w:name w:val="Bilag"/>
    <w:qFormat/>
    <w:rsid w:val="006557C4"/>
    <w:pPr>
      <w:numPr>
        <w:numId w:val="5"/>
      </w:numPr>
      <w:spacing w:line="300" w:lineRule="exact"/>
      <w:jc w:val="both"/>
    </w:pPr>
    <w:rPr>
      <w:rFonts w:ascii="Times New Roman" w:hAnsi="Times New Roman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452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52C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52C8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52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52C8"/>
    <w:rPr>
      <w:rFonts w:ascii="Times New Roman" w:hAnsi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52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2C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F785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F785F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8F785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F785F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nb-NO" w:eastAsia="nb-N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/>
    <w:lsdException w:name="Default Paragraph Font" w:uiPriority="1"/>
    <w:lsdException w:name="Subtitle" w:uiPriority="11"/>
    <w:lsdException w:name="Strong" w:uiPriority="22"/>
    <w:lsdException w:name="Emphasis" w:uiPriority="20"/>
    <w:lsdException w:name="Table Grid" w:semiHidden="0" w:uiPriority="59" w:unhideWhenUsed="0"/>
    <w:lsdException w:name="Placeholder Text" w:unhideWhenUsed="0"/>
    <w:lsdException w:name="No Spacing" w:uiPriority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/>
    <w:lsdException w:name="Quote" w:uiPriority="29"/>
    <w:lsdException w:name="Intense Quote" w:uiPriority="3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uiPriority="37"/>
    <w:lsdException w:name="TOC Heading" w:uiPriority="39" w:qFormat="1"/>
  </w:latentStyles>
  <w:style w:type="paragraph" w:default="1" w:styleId="Normal">
    <w:name w:val="Normal"/>
    <w:rsid w:val="00792A12"/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semiHidden/>
    <w:rsid w:val="006557C4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rsid w:val="006557C4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57C4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57C4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jortNormal">
    <w:name w:val="HjortNormal"/>
    <w:basedOn w:val="Normal"/>
    <w:autoRedefine/>
    <w:semiHidden/>
    <w:rsid w:val="006557C4"/>
    <w:pPr>
      <w:spacing w:line="300" w:lineRule="exact"/>
      <w:jc w:val="both"/>
    </w:pPr>
  </w:style>
  <w:style w:type="paragraph" w:customStyle="1" w:styleId="HjortOverskrift1">
    <w:name w:val="HjortOverskrift1"/>
    <w:basedOn w:val="Heading1"/>
    <w:uiPriority w:val="99"/>
    <w:qFormat/>
    <w:rsid w:val="00124F1C"/>
    <w:pPr>
      <w:keepLines w:val="0"/>
      <w:numPr>
        <w:numId w:val="4"/>
      </w:numPr>
      <w:spacing w:after="240" w:line="300" w:lineRule="exact"/>
      <w:jc w:val="both"/>
    </w:pPr>
    <w:rPr>
      <w:rFonts w:ascii="Verdana" w:hAnsi="Verdana" w:cs="Arial"/>
      <w:bCs w:val="0"/>
      <w:color w:val="auto"/>
      <w:kern w:val="32"/>
      <w:sz w:val="18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semiHidden/>
    <w:rsid w:val="00865BC7"/>
    <w:rPr>
      <w:rFonts w:ascii="Cambria" w:eastAsia="Times New Roman" w:hAnsi="Cambria" w:cs="Times New Roman"/>
      <w:b/>
      <w:bCs/>
      <w:color w:val="365F91"/>
      <w:sz w:val="28"/>
      <w:szCs w:val="28"/>
      <w:lang w:eastAsia="nb-NO"/>
    </w:rPr>
  </w:style>
  <w:style w:type="paragraph" w:customStyle="1" w:styleId="HjortOverskrift2">
    <w:name w:val="HjortOverskrift2"/>
    <w:basedOn w:val="Heading2"/>
    <w:next w:val="Bilag"/>
    <w:uiPriority w:val="99"/>
    <w:qFormat/>
    <w:rsid w:val="006557C4"/>
    <w:pPr>
      <w:keepLines w:val="0"/>
      <w:numPr>
        <w:ilvl w:val="1"/>
        <w:numId w:val="4"/>
      </w:numPr>
      <w:spacing w:before="240" w:after="120" w:line="300" w:lineRule="exact"/>
      <w:jc w:val="both"/>
    </w:pPr>
    <w:rPr>
      <w:rFonts w:ascii="Times New Roman" w:hAnsi="Times New Roman" w:cs="Arial"/>
      <w:iCs/>
      <w:color w:val="auto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5BC7"/>
    <w:rPr>
      <w:rFonts w:ascii="Cambria" w:eastAsia="Times New Roman" w:hAnsi="Cambria" w:cs="Times New Roman"/>
      <w:b/>
      <w:bCs/>
      <w:color w:val="4F81BD"/>
      <w:sz w:val="26"/>
      <w:szCs w:val="26"/>
      <w:lang w:eastAsia="nb-NO"/>
    </w:rPr>
  </w:style>
  <w:style w:type="paragraph" w:customStyle="1" w:styleId="HjortOverskrift3">
    <w:name w:val="HjortOverskrift3"/>
    <w:basedOn w:val="Heading3"/>
    <w:uiPriority w:val="99"/>
    <w:qFormat/>
    <w:rsid w:val="006557C4"/>
    <w:pPr>
      <w:keepLines w:val="0"/>
      <w:numPr>
        <w:ilvl w:val="2"/>
        <w:numId w:val="4"/>
      </w:numPr>
      <w:spacing w:before="240" w:after="120" w:line="300" w:lineRule="exact"/>
      <w:jc w:val="both"/>
    </w:pPr>
    <w:rPr>
      <w:rFonts w:ascii="Times New Roman" w:hAnsi="Times New Roman" w:cs="Arial"/>
      <w:b w:val="0"/>
      <w:i/>
      <w:color w:val="auto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57C4"/>
    <w:rPr>
      <w:rFonts w:ascii="Cambria" w:eastAsia="Times New Roman" w:hAnsi="Cambria" w:cs="Times New Roman"/>
      <w:b/>
      <w:bCs/>
      <w:color w:val="4F81BD"/>
    </w:rPr>
  </w:style>
  <w:style w:type="paragraph" w:customStyle="1" w:styleId="HjortOverskrift4">
    <w:name w:val="HjortOverskrift4"/>
    <w:basedOn w:val="Heading4"/>
    <w:uiPriority w:val="99"/>
    <w:qFormat/>
    <w:rsid w:val="006557C4"/>
    <w:pPr>
      <w:keepLines w:val="0"/>
      <w:numPr>
        <w:ilvl w:val="3"/>
        <w:numId w:val="4"/>
      </w:numPr>
      <w:spacing w:before="0" w:after="120" w:line="300" w:lineRule="exact"/>
      <w:jc w:val="both"/>
    </w:pPr>
    <w:rPr>
      <w:rFonts w:ascii="Times New Roman" w:hAnsi="Times New Roman"/>
      <w:b w:val="0"/>
      <w:iCs w:val="0"/>
      <w:color w:val="aut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57C4"/>
    <w:rPr>
      <w:rFonts w:ascii="Cambria" w:eastAsia="Times New Roman" w:hAnsi="Cambria" w:cs="Times New Roman"/>
      <w:b/>
      <w:bCs/>
      <w:i/>
      <w:iCs/>
      <w:color w:val="4F81BD"/>
    </w:rPr>
  </w:style>
  <w:style w:type="paragraph" w:customStyle="1" w:styleId="HjortSitat">
    <w:name w:val="HjortSitat"/>
    <w:basedOn w:val="Normal"/>
    <w:qFormat/>
    <w:rsid w:val="006557C4"/>
    <w:pPr>
      <w:spacing w:line="240" w:lineRule="exact"/>
      <w:ind w:left="680"/>
      <w:jc w:val="both"/>
    </w:pPr>
    <w:rPr>
      <w:sz w:val="20"/>
    </w:rPr>
  </w:style>
  <w:style w:type="paragraph" w:customStyle="1" w:styleId="HjortTitle">
    <w:name w:val="HjortTitle"/>
    <w:basedOn w:val="Normal"/>
    <w:qFormat/>
    <w:rsid w:val="00792A12"/>
    <w:pPr>
      <w:spacing w:before="360" w:after="360"/>
    </w:pPr>
    <w:rPr>
      <w:b/>
      <w:caps/>
      <w:sz w:val="28"/>
      <w:szCs w:val="28"/>
    </w:rPr>
  </w:style>
  <w:style w:type="paragraph" w:customStyle="1" w:styleId="Sitat1">
    <w:name w:val="Sitat1"/>
    <w:basedOn w:val="BodyText"/>
    <w:semiHidden/>
    <w:unhideWhenUsed/>
    <w:rsid w:val="006557C4"/>
    <w:pPr>
      <w:tabs>
        <w:tab w:val="left" w:pos="992"/>
      </w:tabs>
      <w:spacing w:after="0" w:line="300" w:lineRule="exact"/>
      <w:ind w:left="992"/>
      <w:jc w:val="both"/>
    </w:pPr>
    <w:rPr>
      <w:i/>
      <w:szCs w:val="20"/>
    </w:rPr>
  </w:style>
  <w:style w:type="paragraph" w:styleId="BodyText">
    <w:name w:val="Body Text"/>
    <w:basedOn w:val="Normal"/>
    <w:link w:val="BodyTextChar"/>
    <w:uiPriority w:val="99"/>
    <w:semiHidden/>
    <w:unhideWhenUsed/>
    <w:rsid w:val="006557C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557C4"/>
    <w:rPr>
      <w:rFonts w:ascii="Times New Roman" w:eastAsia="Times New Roman" w:hAnsi="Times New Roman" w:cs="Times New Roman"/>
      <w:sz w:val="24"/>
      <w:szCs w:val="24"/>
      <w:lang w:eastAsia="nb-NO"/>
    </w:rPr>
  </w:style>
  <w:style w:type="paragraph" w:customStyle="1" w:styleId="Bilag">
    <w:name w:val="Bilag"/>
    <w:qFormat/>
    <w:rsid w:val="006557C4"/>
    <w:pPr>
      <w:numPr>
        <w:numId w:val="5"/>
      </w:numPr>
      <w:spacing w:line="300" w:lineRule="exact"/>
      <w:jc w:val="both"/>
    </w:pPr>
    <w:rPr>
      <w:rFonts w:ascii="Times New Roman" w:hAnsi="Times New Roman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F452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452C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452C8"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452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452C8"/>
    <w:rPr>
      <w:rFonts w:ascii="Times New Roman" w:hAnsi="Times New Roman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52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52C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8F785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F785F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8F785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F785F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EFA461-8EBF-483E-A4C5-4D28D0607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480</Words>
  <Characters>2546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Tittel</vt:lpstr>
      </vt:variant>
      <vt:variant>
        <vt:i4>1</vt:i4>
      </vt:variant>
    </vt:vector>
  </HeadingPairs>
  <TitlesOfParts>
    <vt:vector size="2" baseType="lpstr">
      <vt:lpstr/>
      <vt:lpstr/>
    </vt:vector>
  </TitlesOfParts>
  <Company>Advokatfirmaet Hjort DA</Company>
  <LinksUpToDate>false</LinksUpToDate>
  <CharactersWithSpaces>3020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Ragnar Østensen</dc:creator>
  <cp:lastModifiedBy>Ole Kristian Hjelstuen</cp:lastModifiedBy>
  <cp:revision>3</cp:revision>
  <cp:lastPrinted>2010-06-21T13:12:00Z</cp:lastPrinted>
  <dcterms:created xsi:type="dcterms:W3CDTF">2014-05-08T10:39:00Z</dcterms:created>
  <dcterms:modified xsi:type="dcterms:W3CDTF">2014-05-08T10:42:00Z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jure">
    <vt:lpwstr>06200</vt:lpwstr>
  </property>
  <property fmtid="{D5CDD505-2E9C-101B-9397-08002B2CF9AE}" pid="3" name="Saksnummer">
    <vt:lpwstr>137993-002</vt:lpwstr>
  </property>
  <property fmtid="{D5CDD505-2E9C-101B-9397-08002B2CF9AE}" pid="4" name="AnsvarligAdvokat">
    <vt:lpwstr>Kristin Veierød</vt:lpwstr>
  </property>
  <property fmtid="{D5CDD505-2E9C-101B-9397-08002B2CF9AE}" pid="5" name="SaksbehandlendeJurist">
    <vt:lpwstr>portaladm</vt:lpwstr>
  </property>
</Properties>
</file>