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5ABCF" w14:textId="7C91143B" w:rsidR="001E11D8" w:rsidRDefault="001E11D8">
      <w:pPr>
        <w:rPr>
          <w:sz w:val="28"/>
          <w:szCs w:val="28"/>
        </w:rPr>
      </w:pPr>
    </w:p>
    <w:p w14:paraId="5A4B4B3E" w14:textId="5A1C51FA" w:rsidR="00843964" w:rsidRPr="00FF3DE2" w:rsidRDefault="00016994">
      <w:pPr>
        <w:rPr>
          <w:b/>
          <w:bCs/>
          <w:sz w:val="28"/>
          <w:szCs w:val="28"/>
        </w:rPr>
      </w:pPr>
      <w:r w:rsidRPr="00FF3DE2">
        <w:rPr>
          <w:b/>
          <w:bCs/>
          <w:sz w:val="28"/>
          <w:szCs w:val="28"/>
        </w:rPr>
        <w:t>Sjekkliste</w:t>
      </w:r>
    </w:p>
    <w:p w14:paraId="5C261993" w14:textId="46F669A4" w:rsidR="00650F7B" w:rsidRPr="002359C4" w:rsidRDefault="00650F7B">
      <w:pPr>
        <w:rPr>
          <w:sz w:val="28"/>
          <w:szCs w:val="28"/>
        </w:rPr>
      </w:pPr>
    </w:p>
    <w:p w14:paraId="66F9B469" w14:textId="14FDE6D4" w:rsidR="00493A47" w:rsidRPr="00D023D8" w:rsidRDefault="00493A47">
      <w:pPr>
        <w:rPr>
          <w:b/>
          <w:bCs/>
          <w:color w:val="000000" w:themeColor="text1"/>
        </w:rPr>
      </w:pPr>
      <w:r w:rsidRPr="00D023D8">
        <w:rPr>
          <w:b/>
          <w:bCs/>
          <w:color w:val="000000" w:themeColor="text1"/>
        </w:rPr>
        <w:t>Ny</w:t>
      </w:r>
      <w:r w:rsidR="00E53E4D" w:rsidRPr="00D023D8">
        <w:rPr>
          <w:b/>
          <w:bCs/>
          <w:color w:val="000000" w:themeColor="text1"/>
        </w:rPr>
        <w:t>e</w:t>
      </w:r>
      <w:r w:rsidRPr="00D023D8">
        <w:rPr>
          <w:b/>
          <w:bCs/>
          <w:color w:val="000000" w:themeColor="text1"/>
        </w:rPr>
        <w:t xml:space="preserve"> utdanning</w:t>
      </w:r>
      <w:r w:rsidR="00E53E4D" w:rsidRPr="00D023D8">
        <w:rPr>
          <w:b/>
          <w:bCs/>
          <w:color w:val="000000" w:themeColor="text1"/>
        </w:rPr>
        <w:t>er</w:t>
      </w:r>
    </w:p>
    <w:p w14:paraId="42B01359" w14:textId="77777777" w:rsidR="004F0DB3" w:rsidRPr="00D023D8" w:rsidRDefault="00E422CF" w:rsidP="004F0DB3">
      <w:pPr>
        <w:pStyle w:val="Listeavsnitt"/>
        <w:numPr>
          <w:ilvl w:val="0"/>
          <w:numId w:val="6"/>
        </w:numPr>
        <w:rPr>
          <w:rFonts w:eastAsia="Times New Roman"/>
          <w:color w:val="000000" w:themeColor="text1"/>
        </w:rPr>
      </w:pPr>
      <w:r w:rsidRPr="00D023D8">
        <w:rPr>
          <w:rFonts w:eastAsia="Times New Roman"/>
          <w:color w:val="000000" w:themeColor="text1"/>
        </w:rPr>
        <w:t>Hvis man ikke</w:t>
      </w:r>
      <w:r w:rsidR="00493A47" w:rsidRPr="00D023D8">
        <w:rPr>
          <w:rFonts w:eastAsia="Times New Roman"/>
          <w:color w:val="000000" w:themeColor="text1"/>
        </w:rPr>
        <w:t xml:space="preserve"> finner passende kode</w:t>
      </w:r>
      <w:r w:rsidRPr="00D023D8">
        <w:rPr>
          <w:rFonts w:eastAsia="Times New Roman"/>
          <w:color w:val="000000" w:themeColor="text1"/>
        </w:rPr>
        <w:t xml:space="preserve"> til en nyopprettet utdanning</w:t>
      </w:r>
      <w:r w:rsidR="00493A47" w:rsidRPr="00D023D8">
        <w:rPr>
          <w:rFonts w:eastAsia="Times New Roman"/>
          <w:color w:val="000000" w:themeColor="text1"/>
        </w:rPr>
        <w:t xml:space="preserve"> – ta kontakt med SSB via </w:t>
      </w:r>
      <w:hyperlink r:id="rId5" w:history="1">
        <w:r w:rsidR="00677C07" w:rsidRPr="00D023D8">
          <w:rPr>
            <w:rStyle w:val="Hyperkobling"/>
            <w:rFonts w:eastAsia="Times New Roman"/>
            <w:color w:val="000000" w:themeColor="text1"/>
          </w:rPr>
          <w:t>utdanning_koder@ssb.no</w:t>
        </w:r>
      </w:hyperlink>
    </w:p>
    <w:p w14:paraId="308E545E" w14:textId="56382353" w:rsidR="00493A47" w:rsidRPr="00D023D8" w:rsidRDefault="004A00FE" w:rsidP="004F0DB3">
      <w:pPr>
        <w:pStyle w:val="Listeavsnitt"/>
        <w:numPr>
          <w:ilvl w:val="0"/>
          <w:numId w:val="6"/>
        </w:numPr>
        <w:rPr>
          <w:rFonts w:eastAsia="Times New Roman"/>
          <w:color w:val="000000" w:themeColor="text1"/>
        </w:rPr>
      </w:pPr>
      <w:r w:rsidRPr="00D023D8">
        <w:rPr>
          <w:rFonts w:eastAsia="Times New Roman"/>
          <w:color w:val="000000" w:themeColor="text1"/>
        </w:rPr>
        <w:t>Ikke velg en kode som slutter på</w:t>
      </w:r>
      <w:r w:rsidR="0049468D" w:rsidRPr="00D023D8">
        <w:rPr>
          <w:rFonts w:eastAsia="Times New Roman"/>
          <w:color w:val="000000" w:themeColor="text1"/>
        </w:rPr>
        <w:t xml:space="preserve"> </w:t>
      </w:r>
      <w:r w:rsidR="00493A47" w:rsidRPr="007340FA">
        <w:rPr>
          <w:rFonts w:eastAsia="Times New Roman"/>
          <w:color w:val="000000" w:themeColor="text1"/>
          <w:u w:val="single"/>
        </w:rPr>
        <w:t>99</w:t>
      </w:r>
      <w:r w:rsidRPr="00D023D8">
        <w:rPr>
          <w:rFonts w:eastAsia="Times New Roman"/>
          <w:color w:val="000000" w:themeColor="text1"/>
        </w:rPr>
        <w:t>.</w:t>
      </w:r>
      <w:r w:rsidR="00493A47" w:rsidRPr="00D023D8">
        <w:rPr>
          <w:rFonts w:eastAsia="Times New Roman"/>
          <w:color w:val="000000" w:themeColor="text1"/>
        </w:rPr>
        <w:t xml:space="preserve"> </w:t>
      </w:r>
      <w:r w:rsidRPr="00D023D8">
        <w:rPr>
          <w:rFonts w:eastAsia="Times New Roman"/>
          <w:color w:val="000000" w:themeColor="text1"/>
        </w:rPr>
        <w:t>Dette er uspesifiserte koder på lavere nivå, og vil ikke være en god beskrivelse av utdanningsaktiviteten. T</w:t>
      </w:r>
      <w:r w:rsidR="00493A47" w:rsidRPr="00D023D8">
        <w:rPr>
          <w:rFonts w:eastAsia="Times New Roman"/>
          <w:color w:val="000000" w:themeColor="text1"/>
        </w:rPr>
        <w:t xml:space="preserve">a </w:t>
      </w:r>
      <w:r w:rsidRPr="00D023D8">
        <w:rPr>
          <w:rFonts w:eastAsia="Times New Roman"/>
          <w:color w:val="000000" w:themeColor="text1"/>
        </w:rPr>
        <w:t xml:space="preserve">heller </w:t>
      </w:r>
      <w:r w:rsidR="00493A47" w:rsidRPr="00D023D8">
        <w:rPr>
          <w:rFonts w:eastAsia="Times New Roman"/>
          <w:color w:val="000000" w:themeColor="text1"/>
        </w:rPr>
        <w:t xml:space="preserve">kontakt med SSB for å få opprettet passende NUS-kode eller veiledning i hvilken eksisterende kode dere kan bruke. </w:t>
      </w:r>
    </w:p>
    <w:p w14:paraId="753BDC1D" w14:textId="77777777" w:rsidR="00493A47" w:rsidRPr="00D023D8" w:rsidRDefault="00493A47" w:rsidP="00493A47">
      <w:pPr>
        <w:rPr>
          <w:rFonts w:eastAsia="Times New Roman"/>
          <w:color w:val="000000" w:themeColor="text1"/>
        </w:rPr>
      </w:pPr>
    </w:p>
    <w:p w14:paraId="382D6FA1" w14:textId="1AA69A56" w:rsidR="00493A47" w:rsidRPr="00D023D8" w:rsidRDefault="00493A47" w:rsidP="00493A47">
      <w:pPr>
        <w:rPr>
          <w:rFonts w:eastAsia="Times New Roman"/>
          <w:b/>
          <w:bCs/>
          <w:color w:val="000000" w:themeColor="text1"/>
        </w:rPr>
      </w:pPr>
      <w:r w:rsidRPr="00D023D8">
        <w:rPr>
          <w:rFonts w:eastAsia="Times New Roman"/>
          <w:b/>
          <w:bCs/>
          <w:color w:val="000000" w:themeColor="text1"/>
        </w:rPr>
        <w:t>99-koder</w:t>
      </w:r>
    </w:p>
    <w:p w14:paraId="73902962" w14:textId="76D6B003" w:rsidR="00493A47" w:rsidRPr="00D023D8" w:rsidRDefault="0049468D" w:rsidP="00493A47">
      <w:pPr>
        <w:rPr>
          <w:rFonts w:eastAsia="Times New Roman"/>
          <w:color w:val="000000" w:themeColor="text1"/>
        </w:rPr>
      </w:pPr>
      <w:r w:rsidRPr="00D023D8">
        <w:rPr>
          <w:rFonts w:eastAsia="Times New Roman"/>
          <w:color w:val="000000" w:themeColor="text1"/>
        </w:rPr>
        <w:t xml:space="preserve">NUS-koder som slutter </w:t>
      </w:r>
      <w:r w:rsidRPr="00F66864">
        <w:rPr>
          <w:rFonts w:eastAsia="Times New Roman"/>
          <w:color w:val="000000" w:themeColor="text1"/>
        </w:rPr>
        <w:t>med 99</w:t>
      </w:r>
      <w:r w:rsidRPr="00D023D8">
        <w:rPr>
          <w:rFonts w:eastAsia="Times New Roman"/>
          <w:color w:val="000000" w:themeColor="text1"/>
        </w:rPr>
        <w:t xml:space="preserve"> </w:t>
      </w:r>
      <w:r w:rsidR="00FE2BF8" w:rsidRPr="00D023D8">
        <w:rPr>
          <w:rFonts w:eastAsia="Times New Roman"/>
          <w:color w:val="000000" w:themeColor="text1"/>
        </w:rPr>
        <w:t>er uspesifiserte restkoder, som sier lite om utdannings</w:t>
      </w:r>
      <w:r w:rsidR="004A00FE" w:rsidRPr="00D023D8">
        <w:rPr>
          <w:rFonts w:eastAsia="Times New Roman"/>
          <w:color w:val="000000" w:themeColor="text1"/>
        </w:rPr>
        <w:t>aktiviteten</w:t>
      </w:r>
      <w:r w:rsidR="00FE2BF8" w:rsidRPr="00D023D8">
        <w:rPr>
          <w:rFonts w:eastAsia="Times New Roman"/>
          <w:color w:val="000000" w:themeColor="text1"/>
        </w:rPr>
        <w:t xml:space="preserve">. Dersom man rapporterer på koder som slutter på </w:t>
      </w:r>
      <w:r w:rsidR="00FE2BF8" w:rsidRPr="007340FA">
        <w:rPr>
          <w:rFonts w:eastAsia="Times New Roman"/>
          <w:color w:val="000000" w:themeColor="text1"/>
        </w:rPr>
        <w:t>99</w:t>
      </w:r>
      <w:r w:rsidR="00FE2BF8" w:rsidRPr="00D023D8">
        <w:rPr>
          <w:rFonts w:eastAsia="Times New Roman"/>
          <w:color w:val="000000" w:themeColor="text1"/>
        </w:rPr>
        <w:t xml:space="preserve">, er sjansen stor for at utdanningen </w:t>
      </w:r>
      <w:r w:rsidR="0092651B" w:rsidRPr="00D023D8">
        <w:rPr>
          <w:rFonts w:eastAsia="Times New Roman"/>
          <w:color w:val="000000" w:themeColor="text1"/>
        </w:rPr>
        <w:t>egentlig burde gis en annen kode eller at det burde opprettes en ny kode</w:t>
      </w:r>
      <w:r w:rsidR="004A00FE" w:rsidRPr="00D023D8">
        <w:rPr>
          <w:rFonts w:eastAsia="Times New Roman"/>
          <w:color w:val="000000" w:themeColor="text1"/>
        </w:rPr>
        <w:t xml:space="preserve"> for utdanningen</w:t>
      </w:r>
      <w:r w:rsidR="0092651B" w:rsidRPr="00D023D8">
        <w:rPr>
          <w:rFonts w:eastAsia="Times New Roman"/>
          <w:color w:val="000000" w:themeColor="text1"/>
        </w:rPr>
        <w:t>.</w:t>
      </w:r>
    </w:p>
    <w:p w14:paraId="2C8DC0F4" w14:textId="3803A6F8" w:rsidR="00BC6ADA" w:rsidRPr="00D023D8" w:rsidRDefault="004F0DB3" w:rsidP="00BC6ADA">
      <w:pPr>
        <w:pStyle w:val="Listeavsnitt"/>
        <w:numPr>
          <w:ilvl w:val="0"/>
          <w:numId w:val="5"/>
        </w:numPr>
        <w:rPr>
          <w:rFonts w:eastAsia="Times New Roman"/>
          <w:color w:val="000000" w:themeColor="text1"/>
        </w:rPr>
      </w:pPr>
      <w:r w:rsidRPr="00D023D8">
        <w:rPr>
          <w:rFonts w:eastAsia="Times New Roman"/>
          <w:color w:val="000000" w:themeColor="text1"/>
        </w:rPr>
        <w:t xml:space="preserve">Se gjennom utdanninger som er plassert på NUS-koder som slutter på </w:t>
      </w:r>
      <w:r w:rsidRPr="00F66864">
        <w:rPr>
          <w:rFonts w:eastAsia="Times New Roman"/>
          <w:color w:val="000000" w:themeColor="text1"/>
        </w:rPr>
        <w:t>99</w:t>
      </w:r>
      <w:r w:rsidRPr="00D023D8">
        <w:rPr>
          <w:rFonts w:eastAsia="Times New Roman"/>
          <w:color w:val="000000" w:themeColor="text1"/>
        </w:rPr>
        <w:t xml:space="preserve">. Kunne disse vært plassert på en mer spesifikk kode? En konsekvens er at bachelorutdanninger som rapporteres på 99-koder regnes som kortere utdanninger (opptil 60 studiepoeng). Dette kan gi skjevheter i statistikken for hver enkelt </w:t>
      </w:r>
      <w:r w:rsidR="00FA15B2">
        <w:rPr>
          <w:rFonts w:eastAsia="Times New Roman"/>
          <w:color w:val="000000" w:themeColor="text1"/>
        </w:rPr>
        <w:t>institusjon</w:t>
      </w:r>
      <w:r w:rsidRPr="00D023D8">
        <w:rPr>
          <w:rFonts w:eastAsia="Times New Roman"/>
          <w:color w:val="000000" w:themeColor="text1"/>
        </w:rPr>
        <w:t>.</w:t>
      </w:r>
      <w:r w:rsidRPr="00D023D8">
        <w:rPr>
          <w:rFonts w:eastAsia="Times New Roman"/>
          <w:color w:val="000000" w:themeColor="text1"/>
        </w:rPr>
        <w:br/>
      </w:r>
      <w:r w:rsidR="00BC6ADA" w:rsidRPr="00D023D8">
        <w:rPr>
          <w:rFonts w:eastAsia="Times New Roman"/>
          <w:color w:val="000000" w:themeColor="text1"/>
        </w:rPr>
        <w:br/>
      </w:r>
    </w:p>
    <w:p w14:paraId="22EAF581" w14:textId="77777777" w:rsidR="004F0DB3" w:rsidRPr="00D023D8" w:rsidRDefault="00FF3DE2" w:rsidP="004F0DB3">
      <w:pPr>
        <w:rPr>
          <w:rFonts w:eastAsia="Times New Roman"/>
          <w:color w:val="000000" w:themeColor="text1"/>
        </w:rPr>
      </w:pPr>
      <w:r w:rsidRPr="00D023D8">
        <w:rPr>
          <w:rFonts w:eastAsia="Times New Roman"/>
          <w:b/>
          <w:bCs/>
          <w:color w:val="000000" w:themeColor="text1"/>
        </w:rPr>
        <w:t>Vær spesifikk</w:t>
      </w:r>
      <w:r w:rsidRPr="00D023D8">
        <w:rPr>
          <w:rFonts w:eastAsia="Times New Roman"/>
          <w:color w:val="000000" w:themeColor="text1"/>
        </w:rPr>
        <w:br/>
      </w:r>
      <w:r w:rsidR="00016994" w:rsidRPr="00D023D8">
        <w:rPr>
          <w:rFonts w:eastAsia="Times New Roman"/>
          <w:color w:val="000000" w:themeColor="text1"/>
        </w:rPr>
        <w:t xml:space="preserve">Forsøk å velge så spesifikke koder som mulig. </w:t>
      </w:r>
    </w:p>
    <w:p w14:paraId="1F625706" w14:textId="36F5F6A8" w:rsidR="00016994" w:rsidRPr="00D023D8" w:rsidRDefault="00016994" w:rsidP="004F0DB3">
      <w:pPr>
        <w:pStyle w:val="Listeavsnitt"/>
        <w:numPr>
          <w:ilvl w:val="0"/>
          <w:numId w:val="3"/>
        </w:numPr>
        <w:rPr>
          <w:rFonts w:eastAsia="Times New Roman"/>
          <w:color w:val="000000" w:themeColor="text1"/>
        </w:rPr>
      </w:pPr>
      <w:r w:rsidRPr="00D023D8">
        <w:rPr>
          <w:rFonts w:eastAsia="Times New Roman"/>
          <w:color w:val="000000" w:themeColor="text1"/>
        </w:rPr>
        <w:t xml:space="preserve">Se om dere rapporterer på uspesifikke koder selv om dere vet hvilken type utdanning det er. Eksempel: Lektorutdanninger har egne koder for retninger innenfor språk, realfag og estetikk. Mange rapporterer likevel på en kode for lektorutdanning uspesifisert. </w:t>
      </w:r>
      <w:r w:rsidR="007340FA">
        <w:rPr>
          <w:rFonts w:eastAsia="Times New Roman"/>
          <w:color w:val="000000" w:themeColor="text1"/>
        </w:rPr>
        <w:t>Dette har negative konsekvenser for statistikk allerede,</w:t>
      </w:r>
      <w:r w:rsidR="00926D4E">
        <w:rPr>
          <w:rFonts w:eastAsia="Times New Roman"/>
          <w:color w:val="000000" w:themeColor="text1"/>
        </w:rPr>
        <w:t xml:space="preserve"> for eksempel ved at det mangler</w:t>
      </w:r>
      <w:r w:rsidR="007340FA">
        <w:rPr>
          <w:rFonts w:eastAsia="Times New Roman"/>
          <w:color w:val="000000" w:themeColor="text1"/>
        </w:rPr>
        <w:t xml:space="preserve"> tall på utviklingen </w:t>
      </w:r>
      <w:r w:rsidR="00926D4E">
        <w:rPr>
          <w:rFonts w:eastAsia="Times New Roman"/>
          <w:color w:val="000000" w:themeColor="text1"/>
        </w:rPr>
        <w:t>i realfagslærere.</w:t>
      </w:r>
    </w:p>
    <w:p w14:paraId="645660FC" w14:textId="13F9E578" w:rsidR="004F0DB3" w:rsidRPr="00D023D8" w:rsidRDefault="004F0DB3" w:rsidP="00016994">
      <w:pPr>
        <w:rPr>
          <w:color w:val="000000" w:themeColor="text1"/>
        </w:rPr>
      </w:pPr>
    </w:p>
    <w:p w14:paraId="011AB526" w14:textId="3AC06D90" w:rsidR="00016994" w:rsidRPr="00D023D8" w:rsidRDefault="0092651B" w:rsidP="00016994">
      <w:pPr>
        <w:rPr>
          <w:b/>
          <w:bCs/>
          <w:color w:val="000000" w:themeColor="text1"/>
        </w:rPr>
      </w:pPr>
      <w:r w:rsidRPr="00D023D8">
        <w:rPr>
          <w:b/>
          <w:bCs/>
          <w:color w:val="000000" w:themeColor="text1"/>
        </w:rPr>
        <w:t>Gammel</w:t>
      </w:r>
      <w:r w:rsidR="00FF3DE2" w:rsidRPr="00D023D8">
        <w:rPr>
          <w:b/>
          <w:bCs/>
          <w:color w:val="000000" w:themeColor="text1"/>
        </w:rPr>
        <w:t xml:space="preserve"> kode</w:t>
      </w:r>
      <w:r w:rsidR="00FF3DE2" w:rsidRPr="00D023D8">
        <w:rPr>
          <w:color w:val="000000" w:themeColor="text1"/>
        </w:rPr>
        <w:br/>
      </w:r>
      <w:r w:rsidRPr="00D023D8">
        <w:rPr>
          <w:color w:val="000000" w:themeColor="text1"/>
        </w:rPr>
        <w:t xml:space="preserve">Noen NUS-koder er utgåtte, og </w:t>
      </w:r>
      <w:r w:rsidR="00E745A9" w:rsidRPr="00D023D8">
        <w:rPr>
          <w:color w:val="000000" w:themeColor="text1"/>
        </w:rPr>
        <w:t xml:space="preserve">refererer for eksempel til hovedfag, cand.mag og lignende. </w:t>
      </w:r>
      <w:r w:rsidR="00016994" w:rsidRPr="00D023D8">
        <w:rPr>
          <w:color w:val="000000" w:themeColor="text1"/>
        </w:rPr>
        <w:t xml:space="preserve">Sjekk om kodene dere rapporterer på </w:t>
      </w:r>
      <w:r w:rsidR="00926D4E">
        <w:rPr>
          <w:color w:val="000000" w:themeColor="text1"/>
        </w:rPr>
        <w:t xml:space="preserve">kan være </w:t>
      </w:r>
      <w:r w:rsidR="00016994" w:rsidRPr="00D023D8">
        <w:rPr>
          <w:color w:val="000000" w:themeColor="text1"/>
        </w:rPr>
        <w:t xml:space="preserve">utgåtte </w:t>
      </w:r>
      <w:r w:rsidR="00926D4E">
        <w:rPr>
          <w:color w:val="000000" w:themeColor="text1"/>
        </w:rPr>
        <w:t>eller</w:t>
      </w:r>
      <w:r w:rsidR="00016994" w:rsidRPr="00D023D8">
        <w:rPr>
          <w:color w:val="000000" w:themeColor="text1"/>
        </w:rPr>
        <w:t xml:space="preserve"> ugyldige</w:t>
      </w:r>
      <w:r w:rsidR="00E32DAD">
        <w:rPr>
          <w:color w:val="000000" w:themeColor="text1"/>
        </w:rPr>
        <w:t xml:space="preserve">. </w:t>
      </w:r>
      <w:r w:rsidR="00BC6ADA" w:rsidRPr="00D023D8">
        <w:rPr>
          <w:color w:val="000000" w:themeColor="text1"/>
        </w:rPr>
        <w:t>Dersom dere ikke finner passende</w:t>
      </w:r>
      <w:r w:rsidR="00870BC9">
        <w:rPr>
          <w:color w:val="000000" w:themeColor="text1"/>
        </w:rPr>
        <w:t xml:space="preserve"> ny</w:t>
      </w:r>
      <w:r w:rsidR="00BC6ADA" w:rsidRPr="00D023D8">
        <w:rPr>
          <w:color w:val="000000" w:themeColor="text1"/>
        </w:rPr>
        <w:t xml:space="preserve"> kode – ta kontakt med SSB.</w:t>
      </w:r>
    </w:p>
    <w:p w14:paraId="532D69DE" w14:textId="77777777" w:rsidR="004A00FE" w:rsidRDefault="004A00FE" w:rsidP="00016994"/>
    <w:p w14:paraId="02BCBED7" w14:textId="77777777" w:rsidR="004A00FE" w:rsidRDefault="004A00FE" w:rsidP="00016994"/>
    <w:p w14:paraId="2C072A3E" w14:textId="5FBE891C" w:rsidR="00016994" w:rsidRDefault="00016994" w:rsidP="00016994">
      <w:r>
        <w:br/>
      </w:r>
    </w:p>
    <w:p w14:paraId="29EC5C79" w14:textId="5C8CFF4D" w:rsidR="00016994" w:rsidRDefault="00016994" w:rsidP="00016994"/>
    <w:p w14:paraId="1C17FB54" w14:textId="3C645BDC" w:rsidR="00016994" w:rsidRDefault="00016994" w:rsidP="00016994"/>
    <w:p w14:paraId="19ACA815" w14:textId="282B205D" w:rsidR="00016994" w:rsidRDefault="001E11D8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AA2DD28" wp14:editId="3253E0C5">
            <wp:simplePos x="0" y="0"/>
            <wp:positionH relativeFrom="column">
              <wp:posOffset>3440430</wp:posOffset>
            </wp:positionH>
            <wp:positionV relativeFrom="paragraph">
              <wp:posOffset>1568532</wp:posOffset>
            </wp:positionV>
            <wp:extent cx="3219450" cy="838200"/>
            <wp:effectExtent l="0" t="0" r="0" b="0"/>
            <wp:wrapThrough wrapText="bothSides">
              <wp:wrapPolygon edited="0">
                <wp:start x="1278" y="1473"/>
                <wp:lineTo x="511" y="5400"/>
                <wp:lineTo x="256" y="7364"/>
                <wp:lineTo x="383" y="10309"/>
                <wp:lineTo x="1278" y="13745"/>
                <wp:lineTo x="1406" y="14727"/>
                <wp:lineTo x="2812" y="14727"/>
                <wp:lineTo x="12014" y="13745"/>
                <wp:lineTo x="12398" y="10309"/>
                <wp:lineTo x="9586" y="10309"/>
                <wp:lineTo x="17254" y="8345"/>
                <wp:lineTo x="16999" y="3436"/>
                <wp:lineTo x="2812" y="1473"/>
                <wp:lineTo x="1278" y="1473"/>
              </wp:wrapPolygon>
            </wp:wrapThrough>
            <wp:docPr id="1" name="Picture 1" descr="Et bilde som inneholder Font, Grafikk, skjermbilde,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Font, Grafikk, skjermbilde, tekst&#10;&#10;Automatisk generert beskrivelse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6994" w:rsidSect="00E220A5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E206B"/>
    <w:multiLevelType w:val="hybridMultilevel"/>
    <w:tmpl w:val="D310C1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8559B"/>
    <w:multiLevelType w:val="hybridMultilevel"/>
    <w:tmpl w:val="EA463DD6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AAA79CA"/>
    <w:multiLevelType w:val="hybridMultilevel"/>
    <w:tmpl w:val="196821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0385A"/>
    <w:multiLevelType w:val="hybridMultilevel"/>
    <w:tmpl w:val="3C2A739A"/>
    <w:lvl w:ilvl="0" w:tplc="AE2C80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24D72"/>
    <w:multiLevelType w:val="hybridMultilevel"/>
    <w:tmpl w:val="8CBCAA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B6CC2"/>
    <w:multiLevelType w:val="hybridMultilevel"/>
    <w:tmpl w:val="AC605258"/>
    <w:lvl w:ilvl="0" w:tplc="5AE6C0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106064">
    <w:abstractNumId w:val="5"/>
  </w:num>
  <w:num w:numId="2" w16cid:durableId="1954483499">
    <w:abstractNumId w:val="3"/>
  </w:num>
  <w:num w:numId="3" w16cid:durableId="668365522">
    <w:abstractNumId w:val="2"/>
  </w:num>
  <w:num w:numId="4" w16cid:durableId="1915551997">
    <w:abstractNumId w:val="1"/>
  </w:num>
  <w:num w:numId="5" w16cid:durableId="1454977788">
    <w:abstractNumId w:val="0"/>
  </w:num>
  <w:num w:numId="6" w16cid:durableId="1893760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94"/>
    <w:rsid w:val="00014F80"/>
    <w:rsid w:val="00016994"/>
    <w:rsid w:val="000F0F3C"/>
    <w:rsid w:val="001E11D8"/>
    <w:rsid w:val="002359C4"/>
    <w:rsid w:val="00493A47"/>
    <w:rsid w:val="0049468D"/>
    <w:rsid w:val="004A00FE"/>
    <w:rsid w:val="004F0DB3"/>
    <w:rsid w:val="00554B64"/>
    <w:rsid w:val="00650F7B"/>
    <w:rsid w:val="00677C07"/>
    <w:rsid w:val="007340FA"/>
    <w:rsid w:val="00754C7A"/>
    <w:rsid w:val="007A3D47"/>
    <w:rsid w:val="00870BC9"/>
    <w:rsid w:val="0092651B"/>
    <w:rsid w:val="00926D4E"/>
    <w:rsid w:val="00BA6FDB"/>
    <w:rsid w:val="00BC66D8"/>
    <w:rsid w:val="00BC6ADA"/>
    <w:rsid w:val="00C22D1A"/>
    <w:rsid w:val="00CB7AA5"/>
    <w:rsid w:val="00D023D8"/>
    <w:rsid w:val="00E220A5"/>
    <w:rsid w:val="00E32DAD"/>
    <w:rsid w:val="00E422CF"/>
    <w:rsid w:val="00E4641F"/>
    <w:rsid w:val="00E53E4D"/>
    <w:rsid w:val="00E745A9"/>
    <w:rsid w:val="00F13D9F"/>
    <w:rsid w:val="00F157AD"/>
    <w:rsid w:val="00F66864"/>
    <w:rsid w:val="00FA15B2"/>
    <w:rsid w:val="00FE2BF8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6B05E"/>
  <w15:chartTrackingRefBased/>
  <w15:docId w15:val="{3A378765-BA09-4366-9706-2777A222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016994"/>
    <w:rPr>
      <w:color w:val="0563C1"/>
      <w:u w:val="single"/>
    </w:rPr>
  </w:style>
  <w:style w:type="paragraph" w:styleId="Listeavsnitt">
    <w:name w:val="List Paragraph"/>
    <w:basedOn w:val="Normal"/>
    <w:uiPriority w:val="34"/>
    <w:qFormat/>
    <w:rsid w:val="00016994"/>
    <w:pPr>
      <w:spacing w:after="0" w:line="240" w:lineRule="auto"/>
      <w:ind w:left="720"/>
    </w:pPr>
    <w:rPr>
      <w:rFonts w:ascii="Calibri" w:hAnsi="Calibri" w:cs="Calibri"/>
    </w:rPr>
  </w:style>
  <w:style w:type="character" w:styleId="Ulstomtale">
    <w:name w:val="Unresolved Mention"/>
    <w:basedOn w:val="Standardskriftforavsnitt"/>
    <w:uiPriority w:val="99"/>
    <w:semiHidden/>
    <w:unhideWhenUsed/>
    <w:rsid w:val="004A0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utdanning_koder@ssb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1466</Characters>
  <Application>Microsoft Office Word</Application>
  <DocSecurity>0</DocSecurity>
  <Lines>12</Lines>
  <Paragraphs>3</Paragraphs>
  <ScaleCrop>false</ScaleCrop>
  <Company>Statistics Norway</Company>
  <LinksUpToDate>false</LinksUpToDate>
  <CharactersWithSpaces>1739</CharactersWithSpaces>
  <SharedDoc>false</SharedDoc>
  <HLinks>
    <vt:vector size="6" baseType="variant">
      <vt:variant>
        <vt:i4>1114171</vt:i4>
      </vt:variant>
      <vt:variant>
        <vt:i4>0</vt:i4>
      </vt:variant>
      <vt:variant>
        <vt:i4>0</vt:i4>
      </vt:variant>
      <vt:variant>
        <vt:i4>5</vt:i4>
      </vt:variant>
      <vt:variant>
        <vt:lpwstr>mailto:utdanningskoder@ssb.no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Lervåg, Maj-Lisa</dc:creator>
  <cp:keywords/>
  <dc:description/>
  <cp:lastModifiedBy>Lervåg, Maj-Lisa</cp:lastModifiedBy>
  <cp:revision>3</cp:revision>
  <dcterms:created xsi:type="dcterms:W3CDTF">2023-08-29T07:07:00Z</dcterms:created>
  <dcterms:modified xsi:type="dcterms:W3CDTF">2023-08-29T07:30:00Z</dcterms:modified>
</cp:coreProperties>
</file>